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F72DD" w14:textId="0501BB5D" w:rsidR="00925153" w:rsidRPr="00971C10" w:rsidRDefault="00925153" w:rsidP="00925153">
      <w:pPr>
        <w:pStyle w:val="paragraph"/>
        <w:spacing w:before="0" w:beforeAutospacing="0" w:after="0" w:afterAutospacing="0"/>
        <w:jc w:val="center"/>
        <w:textAlignment w:val="baseline"/>
        <w:rPr>
          <w:rStyle w:val="normaltextrun"/>
          <w:rFonts w:ascii="Gill Sans MT" w:hAnsi="Gill Sans MT" w:cstheme="minorBidi"/>
          <w:b/>
          <w:color w:val="000000" w:themeColor="text1"/>
          <w:sz w:val="28"/>
          <w:szCs w:val="28"/>
          <w:u w:val="single"/>
          <w:lang w:val="en"/>
        </w:rPr>
      </w:pPr>
      <w:r w:rsidRPr="00971C10">
        <w:rPr>
          <w:rStyle w:val="normaltextrun"/>
          <w:rFonts w:ascii="Gill Sans MT" w:hAnsi="Gill Sans MT" w:cstheme="minorBidi"/>
          <w:b/>
          <w:color w:val="000000" w:themeColor="text1"/>
          <w:sz w:val="28"/>
          <w:szCs w:val="28"/>
          <w:u w:val="single"/>
          <w:lang w:val="en"/>
        </w:rPr>
        <w:t xml:space="preserve">Preparing for Post 16 </w:t>
      </w:r>
      <w:r w:rsidRPr="00971C10">
        <w:rPr>
          <w:rStyle w:val="normaltextrun"/>
          <w:rFonts w:ascii="Gill Sans MT" w:hAnsi="Gill Sans MT" w:cstheme="minorBidi"/>
          <w:b/>
          <w:bCs/>
          <w:color w:val="000000" w:themeColor="text1"/>
          <w:sz w:val="28"/>
          <w:szCs w:val="28"/>
          <w:u w:val="single"/>
          <w:lang w:val="en"/>
        </w:rPr>
        <w:t>Drama and Theatre Studies</w:t>
      </w:r>
    </w:p>
    <w:p w14:paraId="09667562"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eop"/>
          <w:rFonts w:ascii="Gill Sans MT" w:hAnsi="Gill Sans MT" w:cstheme="minorHAnsi"/>
          <w:color w:val="000000" w:themeColor="text1"/>
        </w:rPr>
        <w:t> </w:t>
      </w:r>
    </w:p>
    <w:p w14:paraId="3AB1F610"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color w:val="000000" w:themeColor="text1"/>
          <w:lang w:val="en"/>
        </w:rPr>
        <w:t>Dear 11 Students,</w:t>
      </w:r>
      <w:r w:rsidRPr="00971C10">
        <w:rPr>
          <w:rStyle w:val="eop"/>
          <w:rFonts w:ascii="Gill Sans MT" w:hAnsi="Gill Sans MT" w:cstheme="minorHAnsi"/>
          <w:color w:val="000000" w:themeColor="text1"/>
        </w:rPr>
        <w:t> </w:t>
      </w:r>
    </w:p>
    <w:p w14:paraId="583985E6"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eop"/>
          <w:rFonts w:ascii="Gill Sans MT" w:hAnsi="Gill Sans MT" w:cstheme="minorHAnsi"/>
          <w:color w:val="000000" w:themeColor="text1"/>
        </w:rPr>
        <w:t> </w:t>
      </w:r>
    </w:p>
    <w:p w14:paraId="31D2AA56"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color w:val="000000" w:themeColor="text1"/>
          <w:lang w:val="en"/>
        </w:rPr>
        <w:t xml:space="preserve">During these ever changing and difficult times it is very hard for you all to feel like you know how best to think about your education. With the picture over exam grades yet to be clearly defined at this point it feels better for you all to think about your next steps instead and look to work on preparing for post 16 courses. Most of you will have a good idea about what you intend to study next year and therefore subject leaders for </w:t>
      </w:r>
      <w:proofErr w:type="gramStart"/>
      <w:r w:rsidRPr="00971C10">
        <w:rPr>
          <w:rStyle w:val="normaltextrun"/>
          <w:rFonts w:ascii="Gill Sans MT" w:hAnsi="Gill Sans MT" w:cstheme="minorHAnsi"/>
          <w:color w:val="000000" w:themeColor="text1"/>
          <w:lang w:val="en"/>
        </w:rPr>
        <w:t>all of</w:t>
      </w:r>
      <w:proofErr w:type="gramEnd"/>
      <w:r w:rsidRPr="00971C10">
        <w:rPr>
          <w:rStyle w:val="normaltextrun"/>
          <w:rFonts w:ascii="Gill Sans MT" w:hAnsi="Gill Sans MT" w:cstheme="minorHAnsi"/>
          <w:color w:val="000000" w:themeColor="text1"/>
          <w:lang w:val="en"/>
        </w:rPr>
        <w:t xml:space="preserve"> the A-Levels we teach at Park High have devised some preparation work that you can work on during the next few weeks. </w:t>
      </w:r>
      <w:r w:rsidRPr="00971C10">
        <w:rPr>
          <w:rStyle w:val="eop"/>
          <w:rFonts w:ascii="Gill Sans MT" w:hAnsi="Gill Sans MT" w:cstheme="minorHAnsi"/>
          <w:color w:val="000000" w:themeColor="text1"/>
        </w:rPr>
        <w:t> </w:t>
      </w:r>
    </w:p>
    <w:p w14:paraId="79DD80A7"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lang w:val="en-US"/>
        </w:rPr>
      </w:pPr>
      <w:r w:rsidRPr="00971C10">
        <w:rPr>
          <w:rStyle w:val="eop"/>
          <w:rFonts w:ascii="Gill Sans MT" w:hAnsi="Gill Sans MT" w:cstheme="minorHAnsi"/>
          <w:color w:val="000000" w:themeColor="text1"/>
          <w:lang w:val="en-US"/>
        </w:rPr>
        <w:t> </w:t>
      </w:r>
    </w:p>
    <w:p w14:paraId="419D7796" w14:textId="064AC1FE"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b/>
          <w:bCs/>
          <w:color w:val="000000" w:themeColor="text1"/>
          <w:u w:val="single"/>
          <w:lang w:val="en"/>
        </w:rPr>
        <w:t>Drama and Theatre Studies</w:t>
      </w:r>
    </w:p>
    <w:p w14:paraId="51018524" w14:textId="1BDD284D"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color w:val="000000" w:themeColor="text1"/>
          <w:lang w:val="en"/>
        </w:rPr>
        <w:t xml:space="preserve">In year 12 you will study a </w:t>
      </w:r>
      <w:proofErr w:type="gramStart"/>
      <w:r w:rsidRPr="00971C10">
        <w:rPr>
          <w:rStyle w:val="normaltextrun"/>
          <w:rFonts w:ascii="Gill Sans MT" w:hAnsi="Gill Sans MT" w:cstheme="minorHAnsi"/>
          <w:color w:val="000000" w:themeColor="text1"/>
          <w:lang w:val="en"/>
        </w:rPr>
        <w:t xml:space="preserve">range </w:t>
      </w:r>
      <w:r w:rsidRPr="00971C10">
        <w:rPr>
          <w:rStyle w:val="normaltextrun"/>
          <w:rFonts w:ascii="Gill Sans MT" w:hAnsi="Gill Sans MT" w:cstheme="minorHAnsi"/>
          <w:color w:val="000000" w:themeColor="text1"/>
          <w:lang w:val="en"/>
        </w:rPr>
        <w:t>topic</w:t>
      </w:r>
      <w:r w:rsidRPr="00971C10">
        <w:rPr>
          <w:rStyle w:val="normaltextrun"/>
          <w:rFonts w:ascii="Gill Sans MT" w:hAnsi="Gill Sans MT" w:cstheme="minorHAnsi"/>
          <w:color w:val="000000" w:themeColor="text1"/>
          <w:lang w:val="en"/>
        </w:rPr>
        <w:t>s</w:t>
      </w:r>
      <w:proofErr w:type="gramEnd"/>
      <w:r w:rsidRPr="00971C10">
        <w:rPr>
          <w:rStyle w:val="normaltextrun"/>
          <w:rFonts w:ascii="Gill Sans MT" w:hAnsi="Gill Sans MT" w:cstheme="minorHAnsi"/>
          <w:color w:val="000000" w:themeColor="text1"/>
          <w:lang w:val="en"/>
        </w:rPr>
        <w:t xml:space="preserve"> which feature in the Drama and Theatre Studies A Level</w:t>
      </w:r>
      <w:r w:rsidRPr="00971C10">
        <w:rPr>
          <w:rStyle w:val="normaltextrun"/>
          <w:rFonts w:ascii="Gill Sans MT" w:hAnsi="Gill Sans MT" w:cstheme="minorHAnsi"/>
          <w:color w:val="000000" w:themeColor="text1"/>
          <w:lang w:val="en"/>
        </w:rPr>
        <w:t xml:space="preserve">. These include a study and application of different </w:t>
      </w:r>
      <w:r w:rsidRPr="00971C10">
        <w:rPr>
          <w:rStyle w:val="normaltextrun"/>
          <w:rFonts w:ascii="Gill Sans MT" w:hAnsi="Gill Sans MT" w:cstheme="minorHAnsi"/>
          <w:color w:val="000000" w:themeColor="text1"/>
          <w:lang w:val="en"/>
        </w:rPr>
        <w:t>theatrical techniques, practitioners, plays and self-reflection.</w:t>
      </w:r>
    </w:p>
    <w:p w14:paraId="425D9324"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eop"/>
          <w:rFonts w:ascii="Gill Sans MT" w:hAnsi="Gill Sans MT" w:cstheme="minorHAnsi"/>
          <w:color w:val="000000" w:themeColor="text1"/>
        </w:rPr>
        <w:t> </w:t>
      </w:r>
    </w:p>
    <w:p w14:paraId="1AE2967C"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b/>
          <w:bCs/>
          <w:color w:val="000000" w:themeColor="text1"/>
          <w:shd w:val="clear" w:color="auto" w:fill="FFFFFF"/>
          <w:lang w:val="en"/>
        </w:rPr>
        <w:t>Why this work?</w:t>
      </w:r>
      <w:r w:rsidRPr="00971C10">
        <w:rPr>
          <w:rStyle w:val="eop"/>
          <w:rFonts w:ascii="Gill Sans MT" w:hAnsi="Gill Sans MT" w:cstheme="minorHAnsi"/>
          <w:color w:val="000000" w:themeColor="text1"/>
        </w:rPr>
        <w:t> </w:t>
      </w:r>
    </w:p>
    <w:p w14:paraId="01B3D4B0" w14:textId="62FBBE58"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shd w:val="clear" w:color="auto" w:fill="FFFFFF"/>
          <w:lang w:val="en"/>
        </w:rPr>
      </w:pPr>
      <w:r w:rsidRPr="00971C10">
        <w:rPr>
          <w:rStyle w:val="normaltextrun"/>
          <w:rFonts w:ascii="Gill Sans MT" w:hAnsi="Gill Sans MT" w:cstheme="minorHAnsi"/>
          <w:color w:val="000000" w:themeColor="text1"/>
          <w:shd w:val="clear" w:color="auto" w:fill="FFFFFF"/>
          <w:lang w:val="en"/>
        </w:rPr>
        <w:t xml:space="preserve">Before starting the </w:t>
      </w:r>
      <w:proofErr w:type="gramStart"/>
      <w:r w:rsidRPr="00971C10">
        <w:rPr>
          <w:rStyle w:val="normaltextrun"/>
          <w:rFonts w:ascii="Gill Sans MT" w:hAnsi="Gill Sans MT" w:cstheme="minorHAnsi"/>
          <w:color w:val="000000" w:themeColor="text1"/>
          <w:shd w:val="clear" w:color="auto" w:fill="FFFFFF"/>
          <w:lang w:val="en"/>
        </w:rPr>
        <w:t>course</w:t>
      </w:r>
      <w:proofErr w:type="gramEnd"/>
      <w:r w:rsidRPr="00971C10">
        <w:rPr>
          <w:rStyle w:val="normaltextrun"/>
          <w:rFonts w:ascii="Gill Sans MT" w:hAnsi="Gill Sans MT" w:cstheme="minorHAnsi"/>
          <w:color w:val="000000" w:themeColor="text1"/>
          <w:shd w:val="clear" w:color="auto" w:fill="FFFFFF"/>
          <w:lang w:val="en"/>
        </w:rPr>
        <w:t xml:space="preserve"> it is really useful to have some </w:t>
      </w:r>
      <w:r w:rsidRPr="00971C10">
        <w:rPr>
          <w:rStyle w:val="normaltextrun"/>
          <w:rFonts w:ascii="Gill Sans MT" w:hAnsi="Gill Sans MT" w:cstheme="minorHAnsi"/>
          <w:color w:val="000000" w:themeColor="text1"/>
          <w:shd w:val="clear" w:color="auto" w:fill="FFFFFF"/>
          <w:lang w:val="en"/>
        </w:rPr>
        <w:t xml:space="preserve">awareness of the differences between Drama and Theatre and understand the holistic practice of each area. It is also useful for you to begin your learning journey in the subject by experiencing as much performance as possible. </w:t>
      </w:r>
      <w:r w:rsidRPr="00971C10">
        <w:rPr>
          <w:rStyle w:val="normaltextrun"/>
          <w:rFonts w:ascii="Gill Sans MT" w:hAnsi="Gill Sans MT" w:cstheme="minorHAnsi"/>
          <w:color w:val="000000" w:themeColor="text1"/>
          <w:shd w:val="clear" w:color="auto" w:fill="FFFFFF"/>
          <w:lang w:val="en"/>
        </w:rPr>
        <w:t xml:space="preserve">You might find that people are using vocabulary that you have never heard </w:t>
      </w:r>
      <w:proofErr w:type="gramStart"/>
      <w:r w:rsidRPr="00971C10">
        <w:rPr>
          <w:rStyle w:val="normaltextrun"/>
          <w:rFonts w:ascii="Gill Sans MT" w:hAnsi="Gill Sans MT" w:cstheme="minorHAnsi"/>
          <w:color w:val="000000" w:themeColor="text1"/>
          <w:shd w:val="clear" w:color="auto" w:fill="FFFFFF"/>
          <w:lang w:val="en"/>
        </w:rPr>
        <w:t>and also</w:t>
      </w:r>
      <w:proofErr w:type="gramEnd"/>
      <w:r w:rsidRPr="00971C10">
        <w:rPr>
          <w:rStyle w:val="normaltextrun"/>
          <w:rFonts w:ascii="Gill Sans MT" w:hAnsi="Gill Sans MT" w:cstheme="minorHAnsi"/>
          <w:color w:val="000000" w:themeColor="text1"/>
          <w:shd w:val="clear" w:color="auto" w:fill="FFFFFF"/>
          <w:lang w:val="en"/>
        </w:rPr>
        <w:t xml:space="preserve"> ideas that you’ve never come across. </w:t>
      </w:r>
      <w:proofErr w:type="gramStart"/>
      <w:r w:rsidRPr="00971C10">
        <w:rPr>
          <w:rStyle w:val="normaltextrun"/>
          <w:rFonts w:ascii="Gill Sans MT" w:hAnsi="Gill Sans MT" w:cstheme="minorHAnsi"/>
          <w:color w:val="000000" w:themeColor="text1"/>
          <w:shd w:val="clear" w:color="auto" w:fill="FFFFFF"/>
          <w:lang w:val="en"/>
        </w:rPr>
        <w:t>Don’t</w:t>
      </w:r>
      <w:proofErr w:type="gramEnd"/>
      <w:r w:rsidRPr="00971C10">
        <w:rPr>
          <w:rStyle w:val="normaltextrun"/>
          <w:rFonts w:ascii="Gill Sans MT" w:hAnsi="Gill Sans MT" w:cstheme="minorHAnsi"/>
          <w:color w:val="000000" w:themeColor="text1"/>
          <w:shd w:val="clear" w:color="auto" w:fill="FFFFFF"/>
          <w:lang w:val="en"/>
        </w:rPr>
        <w:t xml:space="preserve"> worry - remember we will go through all of this when we teach you! We just want you to begin to develop some knowledge and understanding in these areas. </w:t>
      </w:r>
      <w:r w:rsidRPr="00971C10">
        <w:rPr>
          <w:rStyle w:val="eop"/>
          <w:rFonts w:ascii="Gill Sans MT" w:hAnsi="Gill Sans MT" w:cstheme="minorHAnsi"/>
          <w:color w:val="000000" w:themeColor="text1"/>
        </w:rPr>
        <w:t> </w:t>
      </w:r>
    </w:p>
    <w:p w14:paraId="6AF31BE8"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eop"/>
          <w:rFonts w:ascii="Gill Sans MT" w:hAnsi="Gill Sans MT" w:cstheme="minorHAnsi"/>
          <w:color w:val="000000" w:themeColor="text1"/>
        </w:rPr>
        <w:t> </w:t>
      </w:r>
    </w:p>
    <w:p w14:paraId="0B82876D"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b/>
          <w:bCs/>
          <w:color w:val="000000" w:themeColor="text1"/>
          <w:shd w:val="clear" w:color="auto" w:fill="FFFFFF"/>
          <w:lang w:val="en"/>
        </w:rPr>
        <w:t>Where should I complete it?</w:t>
      </w:r>
      <w:r w:rsidRPr="00971C10">
        <w:rPr>
          <w:rStyle w:val="eop"/>
          <w:rFonts w:ascii="Gill Sans MT" w:hAnsi="Gill Sans MT" w:cstheme="minorHAnsi"/>
          <w:color w:val="000000" w:themeColor="text1"/>
        </w:rPr>
        <w:t> </w:t>
      </w:r>
    </w:p>
    <w:p w14:paraId="2992199F"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color w:val="000000" w:themeColor="text1"/>
          <w:shd w:val="clear" w:color="auto" w:fill="FFFFFF"/>
          <w:lang w:val="en"/>
        </w:rPr>
        <w:t xml:space="preserve">Please complete any notes either on paper or on your computer and save them to bring into school </w:t>
      </w:r>
      <w:proofErr w:type="gramStart"/>
      <w:r w:rsidRPr="00971C10">
        <w:rPr>
          <w:rStyle w:val="normaltextrun"/>
          <w:rFonts w:ascii="Gill Sans MT" w:hAnsi="Gill Sans MT" w:cstheme="minorHAnsi"/>
          <w:color w:val="000000" w:themeColor="text1"/>
          <w:shd w:val="clear" w:color="auto" w:fill="FFFFFF"/>
          <w:lang w:val="en"/>
        </w:rPr>
        <w:t>at a later date</w:t>
      </w:r>
      <w:proofErr w:type="gramEnd"/>
      <w:r w:rsidRPr="00971C10">
        <w:rPr>
          <w:rStyle w:val="normaltextrun"/>
          <w:rFonts w:ascii="Gill Sans MT" w:hAnsi="Gill Sans MT" w:cstheme="minorHAnsi"/>
          <w:color w:val="000000" w:themeColor="text1"/>
          <w:shd w:val="clear" w:color="auto" w:fill="FFFFFF"/>
          <w:lang w:val="en"/>
        </w:rPr>
        <w:t>. </w:t>
      </w:r>
      <w:r w:rsidRPr="00971C10">
        <w:rPr>
          <w:rStyle w:val="eop"/>
          <w:rFonts w:ascii="Gill Sans MT" w:hAnsi="Gill Sans MT" w:cstheme="minorHAnsi"/>
          <w:color w:val="000000" w:themeColor="text1"/>
        </w:rPr>
        <w:t> </w:t>
      </w:r>
    </w:p>
    <w:p w14:paraId="64EDA501"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eop"/>
          <w:rFonts w:ascii="Gill Sans MT" w:hAnsi="Gill Sans MT" w:cstheme="minorHAnsi"/>
          <w:color w:val="000000" w:themeColor="text1"/>
        </w:rPr>
        <w:t> </w:t>
      </w:r>
    </w:p>
    <w:p w14:paraId="0BDFF2B4" w14:textId="77777777" w:rsidR="00925153" w:rsidRPr="00971C10" w:rsidRDefault="00925153" w:rsidP="00925153">
      <w:pPr>
        <w:pStyle w:val="paragraph"/>
        <w:spacing w:before="0" w:beforeAutospacing="0" w:after="0" w:afterAutospacing="0"/>
        <w:textAlignment w:val="baseline"/>
        <w:rPr>
          <w:rFonts w:ascii="Gill Sans MT" w:hAnsi="Gill Sans MT" w:cstheme="minorHAnsi"/>
          <w:color w:val="000000" w:themeColor="text1"/>
        </w:rPr>
      </w:pPr>
      <w:r w:rsidRPr="00971C10">
        <w:rPr>
          <w:rStyle w:val="normaltextrun"/>
          <w:rFonts w:ascii="Gill Sans MT" w:hAnsi="Gill Sans MT" w:cstheme="minorHAnsi"/>
          <w:b/>
          <w:bCs/>
          <w:color w:val="000000" w:themeColor="text1"/>
          <w:shd w:val="clear" w:color="auto" w:fill="FFFFFF"/>
          <w:lang w:val="en"/>
        </w:rPr>
        <w:t>How long will it take?</w:t>
      </w:r>
      <w:r w:rsidRPr="00971C10">
        <w:rPr>
          <w:rStyle w:val="eop"/>
          <w:rFonts w:ascii="Gill Sans MT" w:hAnsi="Gill Sans MT" w:cstheme="minorHAnsi"/>
          <w:color w:val="000000" w:themeColor="text1"/>
        </w:rPr>
        <w:t> </w:t>
      </w:r>
    </w:p>
    <w:p w14:paraId="296EA6FA" w14:textId="73D61098" w:rsidR="00925153" w:rsidRPr="00971C10" w:rsidRDefault="00925153" w:rsidP="00925153">
      <w:pPr>
        <w:pStyle w:val="paragraph"/>
        <w:spacing w:before="0" w:beforeAutospacing="0" w:after="0" w:afterAutospacing="0"/>
        <w:textAlignment w:val="baseline"/>
        <w:rPr>
          <w:rFonts w:ascii="Gill Sans MT" w:hAnsi="Gill Sans MT" w:cstheme="minorHAnsi"/>
        </w:rPr>
      </w:pPr>
      <w:r w:rsidRPr="00971C10">
        <w:rPr>
          <w:rStyle w:val="normaltextrun"/>
          <w:rFonts w:ascii="Gill Sans MT" w:hAnsi="Gill Sans MT" w:cstheme="minorHAnsi"/>
          <w:lang w:val="en"/>
        </w:rPr>
        <w:t xml:space="preserve">The work has been divided into weekly tasks. Each week of tasks should take between </w:t>
      </w:r>
      <w:r w:rsidRPr="00971C10">
        <w:rPr>
          <w:rStyle w:val="normaltextrun"/>
          <w:rFonts w:ascii="Gill Sans MT" w:hAnsi="Gill Sans MT" w:cstheme="minorHAnsi"/>
          <w:lang w:val="en"/>
        </w:rPr>
        <w:t>1</w:t>
      </w:r>
      <w:r w:rsidRPr="00971C10">
        <w:rPr>
          <w:rStyle w:val="normaltextrun"/>
          <w:rFonts w:ascii="Gill Sans MT" w:hAnsi="Gill Sans MT" w:cstheme="minorHAnsi"/>
          <w:lang w:val="en"/>
        </w:rPr>
        <w:t>-</w:t>
      </w:r>
      <w:r w:rsidRPr="00971C10">
        <w:rPr>
          <w:rStyle w:val="normaltextrun"/>
          <w:rFonts w:ascii="Gill Sans MT" w:hAnsi="Gill Sans MT" w:cstheme="minorHAnsi"/>
          <w:lang w:val="en"/>
        </w:rPr>
        <w:t>2</w:t>
      </w:r>
      <w:r w:rsidRPr="00971C10">
        <w:rPr>
          <w:rStyle w:val="normaltextrun"/>
          <w:rFonts w:ascii="Gill Sans MT" w:hAnsi="Gill Sans MT" w:cstheme="minorHAnsi"/>
          <w:lang w:val="en"/>
        </w:rPr>
        <w:t xml:space="preserve"> hours. </w:t>
      </w:r>
      <w:r w:rsidRPr="00971C10">
        <w:rPr>
          <w:rStyle w:val="eop"/>
          <w:rFonts w:ascii="Gill Sans MT" w:hAnsi="Gill Sans MT" w:cstheme="minorHAnsi"/>
        </w:rPr>
        <w:t> </w:t>
      </w:r>
    </w:p>
    <w:p w14:paraId="220C2C8D" w14:textId="2A5A84B6" w:rsidR="00925153" w:rsidRPr="00971C10" w:rsidRDefault="00925153" w:rsidP="00925153">
      <w:pPr>
        <w:rPr>
          <w:rFonts w:ascii="Gill Sans MT" w:hAnsi="Gill Sans MT"/>
          <w:sz w:val="24"/>
          <w:szCs w:val="24"/>
        </w:rPr>
      </w:pPr>
    </w:p>
    <w:p w14:paraId="6DA201E5" w14:textId="262DFDE1" w:rsidR="00925153" w:rsidRDefault="00925153" w:rsidP="00925153">
      <w:pPr>
        <w:rPr>
          <w:rFonts w:ascii="Gill Sans MT" w:hAnsi="Gill Sans MT"/>
          <w:sz w:val="24"/>
          <w:szCs w:val="24"/>
        </w:rPr>
      </w:pPr>
    </w:p>
    <w:p w14:paraId="4D715EDA" w14:textId="1150C14B" w:rsidR="00971C10" w:rsidRDefault="00971C10" w:rsidP="00925153">
      <w:pPr>
        <w:rPr>
          <w:rFonts w:ascii="Gill Sans MT" w:hAnsi="Gill Sans MT"/>
          <w:sz w:val="24"/>
          <w:szCs w:val="24"/>
        </w:rPr>
      </w:pPr>
    </w:p>
    <w:p w14:paraId="62140388" w14:textId="34D85578" w:rsidR="00971C10" w:rsidRDefault="00971C10" w:rsidP="00925153">
      <w:pPr>
        <w:rPr>
          <w:rFonts w:ascii="Gill Sans MT" w:hAnsi="Gill Sans MT"/>
          <w:sz w:val="24"/>
          <w:szCs w:val="24"/>
        </w:rPr>
      </w:pPr>
    </w:p>
    <w:p w14:paraId="6A53A6FF" w14:textId="263A6CA4" w:rsidR="00971C10" w:rsidRDefault="00971C10" w:rsidP="00925153">
      <w:pPr>
        <w:rPr>
          <w:rFonts w:ascii="Gill Sans MT" w:hAnsi="Gill Sans MT"/>
          <w:sz w:val="24"/>
          <w:szCs w:val="24"/>
        </w:rPr>
      </w:pPr>
    </w:p>
    <w:p w14:paraId="2A66878D" w14:textId="3A6AFA00" w:rsidR="00971C10" w:rsidRDefault="00971C10" w:rsidP="00925153">
      <w:pPr>
        <w:rPr>
          <w:rFonts w:ascii="Gill Sans MT" w:hAnsi="Gill Sans MT"/>
          <w:sz w:val="24"/>
          <w:szCs w:val="24"/>
        </w:rPr>
      </w:pPr>
    </w:p>
    <w:p w14:paraId="35059A4F" w14:textId="32FD870A" w:rsidR="00971C10" w:rsidRDefault="00971C10" w:rsidP="00925153">
      <w:pPr>
        <w:rPr>
          <w:rFonts w:ascii="Gill Sans MT" w:hAnsi="Gill Sans MT"/>
          <w:sz w:val="24"/>
          <w:szCs w:val="24"/>
        </w:rPr>
      </w:pPr>
    </w:p>
    <w:p w14:paraId="43326944" w14:textId="7FFD3F59" w:rsidR="00971C10" w:rsidRDefault="00971C10" w:rsidP="00925153">
      <w:pPr>
        <w:rPr>
          <w:rFonts w:ascii="Gill Sans MT" w:hAnsi="Gill Sans MT"/>
          <w:sz w:val="24"/>
          <w:szCs w:val="24"/>
        </w:rPr>
      </w:pPr>
    </w:p>
    <w:p w14:paraId="0EBDBBF9" w14:textId="77777777" w:rsidR="00971C10" w:rsidRPr="00971C10" w:rsidRDefault="00971C10" w:rsidP="00925153">
      <w:pPr>
        <w:rPr>
          <w:rFonts w:ascii="Gill Sans MT" w:hAnsi="Gill Sans MT"/>
          <w:sz w:val="24"/>
          <w:szCs w:val="24"/>
        </w:rPr>
      </w:pPr>
    </w:p>
    <w:p w14:paraId="1B523BE8" w14:textId="1E01EED4" w:rsidR="005610C8" w:rsidRPr="00971C10" w:rsidRDefault="00925153" w:rsidP="00925153">
      <w:pPr>
        <w:jc w:val="center"/>
        <w:rPr>
          <w:rFonts w:ascii="Gill Sans MT" w:hAnsi="Gill Sans MT"/>
          <w:i/>
          <w:sz w:val="24"/>
          <w:szCs w:val="24"/>
        </w:rPr>
      </w:pPr>
      <w:r w:rsidRPr="00971C10">
        <w:rPr>
          <w:rFonts w:ascii="Gill Sans MT" w:hAnsi="Gill Sans MT"/>
          <w:i/>
          <w:sz w:val="24"/>
          <w:szCs w:val="24"/>
        </w:rPr>
        <w:t>Week 1 – 21</w:t>
      </w:r>
      <w:r w:rsidRPr="00971C10">
        <w:rPr>
          <w:rFonts w:ascii="Gill Sans MT" w:hAnsi="Gill Sans MT"/>
          <w:i/>
          <w:sz w:val="24"/>
          <w:szCs w:val="24"/>
          <w:vertAlign w:val="superscript"/>
        </w:rPr>
        <w:t>st</w:t>
      </w:r>
      <w:r w:rsidRPr="00971C10">
        <w:rPr>
          <w:rFonts w:ascii="Gill Sans MT" w:hAnsi="Gill Sans MT"/>
          <w:i/>
          <w:sz w:val="24"/>
          <w:szCs w:val="24"/>
        </w:rPr>
        <w:t xml:space="preserve"> June 2021</w:t>
      </w:r>
    </w:p>
    <w:p w14:paraId="3CD0E45C" w14:textId="6F2223D7" w:rsidR="00397869" w:rsidRPr="00971C10" w:rsidRDefault="00876534" w:rsidP="00397869">
      <w:pPr>
        <w:rPr>
          <w:rFonts w:ascii="Gill Sans MT" w:hAnsi="Gill Sans MT"/>
          <w:b/>
          <w:sz w:val="24"/>
          <w:szCs w:val="24"/>
          <w:u w:val="single"/>
        </w:rPr>
      </w:pPr>
      <w:r w:rsidRPr="00971C10">
        <w:rPr>
          <w:rFonts w:ascii="Gill Sans MT" w:hAnsi="Gill Sans MT"/>
          <w:b/>
          <w:sz w:val="24"/>
          <w:szCs w:val="24"/>
          <w:u w:val="single"/>
        </w:rPr>
        <w:t>Set Text</w:t>
      </w:r>
    </w:p>
    <w:p w14:paraId="1BDD01E5" w14:textId="73676A2B" w:rsidR="00925153" w:rsidRPr="00971C10" w:rsidRDefault="00925153" w:rsidP="00397869">
      <w:pPr>
        <w:rPr>
          <w:rFonts w:ascii="Gill Sans MT" w:hAnsi="Gill Sans MT"/>
          <w:b/>
          <w:sz w:val="24"/>
          <w:szCs w:val="24"/>
          <w:u w:val="single"/>
        </w:rPr>
      </w:pPr>
      <w:r w:rsidRPr="00971C10">
        <w:rPr>
          <w:rFonts w:ascii="Gill Sans MT" w:hAnsi="Gill Sans MT"/>
          <w:b/>
          <w:sz w:val="24"/>
          <w:szCs w:val="24"/>
          <w:u w:val="single"/>
        </w:rPr>
        <w:t>Task 1</w:t>
      </w:r>
    </w:p>
    <w:p w14:paraId="6160E5F6" w14:textId="78A05918" w:rsidR="00925153" w:rsidRPr="00971C10" w:rsidRDefault="00925153" w:rsidP="00397869">
      <w:pPr>
        <w:rPr>
          <w:rFonts w:ascii="Gill Sans MT" w:hAnsi="Gill Sans MT"/>
          <w:bCs/>
          <w:sz w:val="24"/>
          <w:szCs w:val="24"/>
        </w:rPr>
      </w:pPr>
      <w:r w:rsidRPr="00971C10">
        <w:rPr>
          <w:rFonts w:ascii="Gill Sans MT" w:hAnsi="Gill Sans MT"/>
          <w:bCs/>
          <w:sz w:val="24"/>
          <w:szCs w:val="24"/>
        </w:rPr>
        <w:t xml:space="preserve">Read the play ‘That Face’ by Polly </w:t>
      </w:r>
      <w:proofErr w:type="spellStart"/>
      <w:r w:rsidRPr="00971C10">
        <w:rPr>
          <w:rFonts w:ascii="Gill Sans MT" w:hAnsi="Gill Sans MT"/>
          <w:bCs/>
          <w:sz w:val="24"/>
          <w:szCs w:val="24"/>
        </w:rPr>
        <w:t>Stenham</w:t>
      </w:r>
      <w:proofErr w:type="spellEnd"/>
      <w:r w:rsidRPr="00971C10">
        <w:rPr>
          <w:rFonts w:ascii="Gill Sans MT" w:hAnsi="Gill Sans MT"/>
          <w:bCs/>
          <w:sz w:val="24"/>
          <w:szCs w:val="24"/>
        </w:rPr>
        <w:t>, making notes within your script –</w:t>
      </w:r>
    </w:p>
    <w:p w14:paraId="36FDAA7F" w14:textId="3D950680" w:rsidR="00925153" w:rsidRPr="00971C10" w:rsidRDefault="00925153" w:rsidP="00925153">
      <w:pPr>
        <w:pStyle w:val="ListParagraph"/>
        <w:numPr>
          <w:ilvl w:val="0"/>
          <w:numId w:val="11"/>
        </w:numPr>
        <w:rPr>
          <w:rFonts w:ascii="Gill Sans MT" w:hAnsi="Gill Sans MT"/>
          <w:bCs/>
        </w:rPr>
      </w:pPr>
      <w:r w:rsidRPr="00971C10">
        <w:rPr>
          <w:rFonts w:ascii="Gill Sans MT" w:hAnsi="Gill Sans MT"/>
          <w:bCs/>
        </w:rPr>
        <w:t>Underline or highlight words or sections you do not understand.</w:t>
      </w:r>
    </w:p>
    <w:p w14:paraId="4A37CC80" w14:textId="51BB5DBA" w:rsidR="00925153" w:rsidRPr="00971C10" w:rsidRDefault="00925153" w:rsidP="00925153">
      <w:pPr>
        <w:pStyle w:val="ListParagraph"/>
        <w:numPr>
          <w:ilvl w:val="0"/>
          <w:numId w:val="11"/>
        </w:numPr>
        <w:rPr>
          <w:rFonts w:ascii="Gill Sans MT" w:hAnsi="Gill Sans MT"/>
          <w:bCs/>
        </w:rPr>
      </w:pPr>
      <w:r w:rsidRPr="00971C10">
        <w:rPr>
          <w:rFonts w:ascii="Gill Sans MT" w:hAnsi="Gill Sans MT"/>
          <w:bCs/>
        </w:rPr>
        <w:t>Write your own notes next to sections of text based on your own understanding of the dialogue.</w:t>
      </w:r>
    </w:p>
    <w:p w14:paraId="659426DE" w14:textId="6E3C0162" w:rsidR="004D4F57" w:rsidRPr="00971C10" w:rsidRDefault="00925153" w:rsidP="004D4F57">
      <w:pPr>
        <w:pStyle w:val="ListParagraph"/>
        <w:numPr>
          <w:ilvl w:val="0"/>
          <w:numId w:val="11"/>
        </w:numPr>
        <w:rPr>
          <w:rFonts w:ascii="Gill Sans MT" w:hAnsi="Gill Sans MT"/>
          <w:bCs/>
        </w:rPr>
      </w:pPr>
      <w:r w:rsidRPr="00971C10">
        <w:rPr>
          <w:rFonts w:ascii="Gill Sans MT" w:hAnsi="Gill Sans MT"/>
          <w:bCs/>
        </w:rPr>
        <w:t>Identify key theatrical and design moments throughout the play</w:t>
      </w:r>
      <w:r w:rsidR="0027472F" w:rsidRPr="00971C10">
        <w:rPr>
          <w:rFonts w:ascii="Gill Sans MT" w:hAnsi="Gill Sans MT"/>
          <w:bCs/>
        </w:rPr>
        <w:t xml:space="preserve"> and note these on your script.</w:t>
      </w:r>
    </w:p>
    <w:p w14:paraId="4FFDD394" w14:textId="77777777" w:rsidR="004D4F57" w:rsidRPr="00971C10" w:rsidRDefault="004D4F57" w:rsidP="004D4F57">
      <w:pPr>
        <w:pStyle w:val="ListParagraph"/>
        <w:rPr>
          <w:rFonts w:ascii="Gill Sans MT" w:hAnsi="Gill Sans MT"/>
          <w:bCs/>
        </w:rPr>
      </w:pPr>
    </w:p>
    <w:p w14:paraId="6A39C026" w14:textId="027B80CB" w:rsidR="00925153" w:rsidRPr="00971C10" w:rsidRDefault="00925153" w:rsidP="00397869">
      <w:pPr>
        <w:rPr>
          <w:rFonts w:ascii="Gill Sans MT" w:hAnsi="Gill Sans MT"/>
          <w:b/>
          <w:bCs/>
          <w:sz w:val="24"/>
          <w:szCs w:val="24"/>
          <w:u w:val="single"/>
        </w:rPr>
      </w:pPr>
      <w:r w:rsidRPr="00971C10">
        <w:rPr>
          <w:rFonts w:ascii="Gill Sans MT" w:hAnsi="Gill Sans MT"/>
          <w:b/>
          <w:bCs/>
          <w:sz w:val="24"/>
          <w:szCs w:val="24"/>
          <w:u w:val="single"/>
        </w:rPr>
        <w:t xml:space="preserve">Task </w:t>
      </w:r>
      <w:r w:rsidR="00DD39B3" w:rsidRPr="00971C10">
        <w:rPr>
          <w:rFonts w:ascii="Gill Sans MT" w:hAnsi="Gill Sans MT"/>
          <w:b/>
          <w:bCs/>
          <w:sz w:val="24"/>
          <w:szCs w:val="24"/>
          <w:u w:val="single"/>
        </w:rPr>
        <w:t>2</w:t>
      </w:r>
    </w:p>
    <w:p w14:paraId="34D5764A" w14:textId="10258E4D" w:rsidR="005610C8" w:rsidRPr="00971C10" w:rsidRDefault="00925153" w:rsidP="00397869">
      <w:pPr>
        <w:rPr>
          <w:rFonts w:ascii="Gill Sans MT" w:hAnsi="Gill Sans MT"/>
          <w:sz w:val="24"/>
          <w:szCs w:val="24"/>
        </w:rPr>
      </w:pPr>
      <w:r w:rsidRPr="00971C10">
        <w:rPr>
          <w:rFonts w:ascii="Gill Sans MT" w:hAnsi="Gill Sans MT"/>
          <w:sz w:val="24"/>
          <w:szCs w:val="24"/>
        </w:rPr>
        <w:t>Create</w:t>
      </w:r>
      <w:r w:rsidR="005610C8" w:rsidRPr="00971C10">
        <w:rPr>
          <w:rFonts w:ascii="Gill Sans MT" w:hAnsi="Gill Sans MT"/>
          <w:sz w:val="24"/>
          <w:szCs w:val="24"/>
        </w:rPr>
        <w:t xml:space="preserve"> </w:t>
      </w:r>
      <w:r w:rsidR="004752B9" w:rsidRPr="00971C10">
        <w:rPr>
          <w:rFonts w:ascii="Gill Sans MT" w:hAnsi="Gill Sans MT"/>
          <w:sz w:val="24"/>
          <w:szCs w:val="24"/>
        </w:rPr>
        <w:t>a fact</w:t>
      </w:r>
      <w:r w:rsidR="00876534" w:rsidRPr="00971C10">
        <w:rPr>
          <w:rFonts w:ascii="Gill Sans MT" w:hAnsi="Gill Sans MT"/>
          <w:sz w:val="24"/>
          <w:szCs w:val="24"/>
        </w:rPr>
        <w:t xml:space="preserve"> sheet based upon the play ‘That Face’ and its playwright Polly </w:t>
      </w:r>
      <w:proofErr w:type="spellStart"/>
      <w:r w:rsidR="00876534" w:rsidRPr="00971C10">
        <w:rPr>
          <w:rFonts w:ascii="Gill Sans MT" w:hAnsi="Gill Sans MT"/>
          <w:sz w:val="24"/>
          <w:szCs w:val="24"/>
        </w:rPr>
        <w:t>Stenham</w:t>
      </w:r>
      <w:proofErr w:type="spellEnd"/>
      <w:r w:rsidR="00876534" w:rsidRPr="00971C10">
        <w:rPr>
          <w:rFonts w:ascii="Gill Sans MT" w:hAnsi="Gill Sans MT"/>
          <w:sz w:val="24"/>
          <w:szCs w:val="24"/>
        </w:rPr>
        <w:t>.</w:t>
      </w:r>
      <w:r w:rsidR="004752B9" w:rsidRPr="00971C10">
        <w:rPr>
          <w:rFonts w:ascii="Gill Sans MT" w:hAnsi="Gill Sans MT"/>
          <w:sz w:val="24"/>
          <w:szCs w:val="24"/>
        </w:rPr>
        <w:t xml:space="preserve"> This should include:</w:t>
      </w:r>
    </w:p>
    <w:p w14:paraId="7C27B8B1" w14:textId="77777777" w:rsidR="00876534" w:rsidRPr="00971C10" w:rsidRDefault="004752B9" w:rsidP="005610C8">
      <w:pPr>
        <w:pStyle w:val="ListParagraph"/>
        <w:numPr>
          <w:ilvl w:val="0"/>
          <w:numId w:val="7"/>
        </w:numPr>
        <w:rPr>
          <w:rFonts w:ascii="Gill Sans MT" w:hAnsi="Gill Sans MT"/>
        </w:rPr>
      </w:pPr>
      <w:r w:rsidRPr="00971C10">
        <w:rPr>
          <w:rFonts w:ascii="Gill Sans MT" w:hAnsi="Gill Sans MT"/>
          <w:noProof/>
          <w:lang w:val="en-GB" w:eastAsia="en-GB"/>
        </w:rPr>
        <w:drawing>
          <wp:anchor distT="0" distB="0" distL="114300" distR="114300" simplePos="0" relativeHeight="251663360" behindDoc="0" locked="0" layoutInCell="1" allowOverlap="1" wp14:anchorId="1226F665" wp14:editId="7BC743AD">
            <wp:simplePos x="0" y="0"/>
            <wp:positionH relativeFrom="column">
              <wp:posOffset>4305300</wp:posOffset>
            </wp:positionH>
            <wp:positionV relativeFrom="paragraph">
              <wp:posOffset>137795</wp:posOffset>
            </wp:positionV>
            <wp:extent cx="1775460" cy="2545080"/>
            <wp:effectExtent l="0" t="0" r="0" b="7620"/>
            <wp:wrapSquare wrapText="bothSides"/>
            <wp:docPr id="1" name="Picture 1" descr="https://upload.wikimedia.org/wikipedia/en/5/5c/That_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5/5c/That_Fac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5460" cy="254508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0C8" w:rsidRPr="00971C10">
        <w:rPr>
          <w:rFonts w:ascii="Gill Sans MT" w:hAnsi="Gill Sans MT"/>
        </w:rPr>
        <w:t>Biographical in</w:t>
      </w:r>
      <w:r w:rsidR="00876534" w:rsidRPr="00971C10">
        <w:rPr>
          <w:rFonts w:ascii="Gill Sans MT" w:hAnsi="Gill Sans MT"/>
        </w:rPr>
        <w:t xml:space="preserve">formation about the playwright </w:t>
      </w:r>
    </w:p>
    <w:p w14:paraId="1AE546E7" w14:textId="77777777" w:rsidR="004752B9" w:rsidRPr="00971C10" w:rsidRDefault="004752B9" w:rsidP="00876534">
      <w:pPr>
        <w:pStyle w:val="ListParagraph"/>
        <w:numPr>
          <w:ilvl w:val="1"/>
          <w:numId w:val="7"/>
        </w:numPr>
        <w:rPr>
          <w:rFonts w:ascii="Gill Sans MT" w:hAnsi="Gill Sans MT"/>
        </w:rPr>
      </w:pPr>
      <w:r w:rsidRPr="00971C10">
        <w:rPr>
          <w:rFonts w:ascii="Gill Sans MT" w:hAnsi="Gill Sans MT"/>
        </w:rPr>
        <w:t>General biographical info</w:t>
      </w:r>
    </w:p>
    <w:p w14:paraId="68DDD545" w14:textId="77777777" w:rsidR="00876534" w:rsidRPr="00971C10" w:rsidRDefault="005610C8" w:rsidP="00876534">
      <w:pPr>
        <w:pStyle w:val="ListParagraph"/>
        <w:numPr>
          <w:ilvl w:val="1"/>
          <w:numId w:val="7"/>
        </w:numPr>
        <w:rPr>
          <w:rFonts w:ascii="Gill Sans MT" w:hAnsi="Gill Sans MT"/>
        </w:rPr>
      </w:pPr>
      <w:r w:rsidRPr="00971C10">
        <w:rPr>
          <w:rFonts w:ascii="Gill Sans MT" w:hAnsi="Gill Sans MT"/>
        </w:rPr>
        <w:t xml:space="preserve">How did they become a </w:t>
      </w:r>
      <w:r w:rsidR="00876534" w:rsidRPr="00971C10">
        <w:rPr>
          <w:rFonts w:ascii="Gill Sans MT" w:hAnsi="Gill Sans MT"/>
        </w:rPr>
        <w:t>playwright?</w:t>
      </w:r>
    </w:p>
    <w:p w14:paraId="214BB19A" w14:textId="77777777" w:rsidR="00876534" w:rsidRPr="00971C10" w:rsidRDefault="005610C8" w:rsidP="00876534">
      <w:pPr>
        <w:pStyle w:val="ListParagraph"/>
        <w:numPr>
          <w:ilvl w:val="1"/>
          <w:numId w:val="7"/>
        </w:numPr>
        <w:rPr>
          <w:rFonts w:ascii="Gill Sans MT" w:hAnsi="Gill Sans MT"/>
        </w:rPr>
      </w:pPr>
      <w:r w:rsidRPr="00971C10">
        <w:rPr>
          <w:rFonts w:ascii="Gill Sans MT" w:hAnsi="Gill Sans MT"/>
        </w:rPr>
        <w:t>What key people did they wor</w:t>
      </w:r>
      <w:r w:rsidR="00876534" w:rsidRPr="00971C10">
        <w:rPr>
          <w:rFonts w:ascii="Gill Sans MT" w:hAnsi="Gill Sans MT"/>
        </w:rPr>
        <w:t>k with as they were developing?</w:t>
      </w:r>
    </w:p>
    <w:p w14:paraId="6FE92C3F" w14:textId="77777777" w:rsidR="00876534" w:rsidRPr="00971C10" w:rsidRDefault="005610C8" w:rsidP="00876534">
      <w:pPr>
        <w:pStyle w:val="ListParagraph"/>
        <w:numPr>
          <w:ilvl w:val="1"/>
          <w:numId w:val="7"/>
        </w:numPr>
        <w:rPr>
          <w:rFonts w:ascii="Gill Sans MT" w:hAnsi="Gill Sans MT"/>
        </w:rPr>
      </w:pPr>
      <w:r w:rsidRPr="00971C10">
        <w:rPr>
          <w:rFonts w:ascii="Gill Sans MT" w:hAnsi="Gill Sans MT"/>
        </w:rPr>
        <w:t>W</w:t>
      </w:r>
      <w:r w:rsidR="00876534" w:rsidRPr="00971C10">
        <w:rPr>
          <w:rFonts w:ascii="Gill Sans MT" w:hAnsi="Gill Sans MT"/>
        </w:rPr>
        <w:t>hat is their style of writing?</w:t>
      </w:r>
    </w:p>
    <w:p w14:paraId="5F535BC7" w14:textId="77777777" w:rsidR="005610C8" w:rsidRPr="00971C10" w:rsidRDefault="00876534" w:rsidP="00876534">
      <w:pPr>
        <w:pStyle w:val="ListParagraph"/>
        <w:numPr>
          <w:ilvl w:val="1"/>
          <w:numId w:val="7"/>
        </w:numPr>
        <w:rPr>
          <w:rFonts w:ascii="Gill Sans MT" w:hAnsi="Gill Sans MT"/>
        </w:rPr>
      </w:pPr>
      <w:r w:rsidRPr="00971C10">
        <w:rPr>
          <w:rFonts w:ascii="Gill Sans MT" w:hAnsi="Gill Sans MT"/>
        </w:rPr>
        <w:t>What other works have they written?</w:t>
      </w:r>
      <w:r w:rsidR="004752B9" w:rsidRPr="00971C10">
        <w:rPr>
          <w:rFonts w:ascii="Gill Sans MT" w:hAnsi="Gill Sans MT"/>
        </w:rPr>
        <w:t xml:space="preserve"> Where have they been performed?</w:t>
      </w:r>
    </w:p>
    <w:p w14:paraId="1BF4DAE7" w14:textId="77777777" w:rsidR="004752B9" w:rsidRPr="00971C10" w:rsidRDefault="004752B9" w:rsidP="00876534">
      <w:pPr>
        <w:pStyle w:val="ListParagraph"/>
        <w:numPr>
          <w:ilvl w:val="1"/>
          <w:numId w:val="7"/>
        </w:numPr>
        <w:rPr>
          <w:rFonts w:ascii="Gill Sans MT" w:hAnsi="Gill Sans MT"/>
        </w:rPr>
      </w:pPr>
      <w:r w:rsidRPr="00971C10">
        <w:rPr>
          <w:rFonts w:ascii="Gill Sans MT" w:hAnsi="Gill Sans MT"/>
        </w:rPr>
        <w:t>Have they won/been nominated for any major awards?</w:t>
      </w:r>
    </w:p>
    <w:p w14:paraId="1B7EA231" w14:textId="77777777" w:rsidR="005610C8" w:rsidRPr="00971C10" w:rsidRDefault="00876534" w:rsidP="005610C8">
      <w:pPr>
        <w:pStyle w:val="ListParagraph"/>
        <w:numPr>
          <w:ilvl w:val="0"/>
          <w:numId w:val="7"/>
        </w:numPr>
        <w:rPr>
          <w:rFonts w:ascii="Gill Sans MT" w:hAnsi="Gill Sans MT"/>
        </w:rPr>
      </w:pPr>
      <w:r w:rsidRPr="00971C10">
        <w:rPr>
          <w:rFonts w:ascii="Gill Sans MT" w:hAnsi="Gill Sans MT"/>
        </w:rPr>
        <w:t>Key information about the play</w:t>
      </w:r>
    </w:p>
    <w:p w14:paraId="6420F635" w14:textId="77777777" w:rsidR="00876534" w:rsidRPr="00971C10" w:rsidRDefault="00876534" w:rsidP="00876534">
      <w:pPr>
        <w:pStyle w:val="ListParagraph"/>
        <w:numPr>
          <w:ilvl w:val="1"/>
          <w:numId w:val="7"/>
        </w:numPr>
        <w:rPr>
          <w:rFonts w:ascii="Gill Sans MT" w:hAnsi="Gill Sans MT"/>
        </w:rPr>
      </w:pPr>
      <w:r w:rsidRPr="00971C10">
        <w:rPr>
          <w:rFonts w:ascii="Gill Sans MT" w:hAnsi="Gill Sans MT"/>
        </w:rPr>
        <w:t>Themes</w:t>
      </w:r>
    </w:p>
    <w:p w14:paraId="5F92493C" w14:textId="77777777" w:rsidR="00876534" w:rsidRPr="00971C10" w:rsidRDefault="00876534" w:rsidP="00876534">
      <w:pPr>
        <w:pStyle w:val="ListParagraph"/>
        <w:numPr>
          <w:ilvl w:val="1"/>
          <w:numId w:val="7"/>
        </w:numPr>
        <w:rPr>
          <w:rFonts w:ascii="Gill Sans MT" w:hAnsi="Gill Sans MT"/>
        </w:rPr>
      </w:pPr>
      <w:r w:rsidRPr="00971C10">
        <w:rPr>
          <w:rFonts w:ascii="Gill Sans MT" w:hAnsi="Gill Sans MT"/>
        </w:rPr>
        <w:t>Basic summary of plot</w:t>
      </w:r>
    </w:p>
    <w:p w14:paraId="0A1077EA" w14:textId="77777777" w:rsidR="00876534" w:rsidRPr="00971C10" w:rsidRDefault="00876534" w:rsidP="00876534">
      <w:pPr>
        <w:pStyle w:val="ListParagraph"/>
        <w:numPr>
          <w:ilvl w:val="1"/>
          <w:numId w:val="7"/>
        </w:numPr>
        <w:rPr>
          <w:rFonts w:ascii="Gill Sans MT" w:hAnsi="Gill Sans MT"/>
        </w:rPr>
      </w:pPr>
      <w:r w:rsidRPr="00971C10">
        <w:rPr>
          <w:rFonts w:ascii="Gill Sans MT" w:hAnsi="Gill Sans MT"/>
        </w:rPr>
        <w:t>Characters</w:t>
      </w:r>
    </w:p>
    <w:p w14:paraId="34D4FBD0" w14:textId="220E274B" w:rsidR="003E081B" w:rsidRPr="00971C10" w:rsidRDefault="003E081B" w:rsidP="00397869">
      <w:pPr>
        <w:rPr>
          <w:rFonts w:ascii="Gill Sans MT" w:hAnsi="Gill Sans MT"/>
          <w:b/>
          <w:sz w:val="24"/>
          <w:szCs w:val="24"/>
          <w:u w:val="single"/>
        </w:rPr>
      </w:pPr>
    </w:p>
    <w:p w14:paraId="14063BA5" w14:textId="4E2AE2C9" w:rsidR="00FA3E45" w:rsidRPr="00971C10" w:rsidRDefault="00FA3E45" w:rsidP="00397869">
      <w:pPr>
        <w:rPr>
          <w:rFonts w:ascii="Gill Sans MT" w:hAnsi="Gill Sans MT"/>
          <w:b/>
          <w:sz w:val="24"/>
          <w:szCs w:val="24"/>
          <w:u w:val="single"/>
        </w:rPr>
      </w:pPr>
    </w:p>
    <w:p w14:paraId="5E4B1B8C" w14:textId="5708AD15" w:rsidR="00FA3E45" w:rsidRPr="00971C10" w:rsidRDefault="00FA3E45" w:rsidP="00397869">
      <w:pPr>
        <w:rPr>
          <w:rFonts w:ascii="Gill Sans MT" w:hAnsi="Gill Sans MT"/>
          <w:b/>
          <w:sz w:val="24"/>
          <w:szCs w:val="24"/>
          <w:u w:val="single"/>
        </w:rPr>
      </w:pPr>
    </w:p>
    <w:p w14:paraId="02E4E776" w14:textId="521FD4C7" w:rsidR="00DD39B3" w:rsidRDefault="00DD39B3" w:rsidP="00397869">
      <w:pPr>
        <w:rPr>
          <w:rFonts w:ascii="Gill Sans MT" w:hAnsi="Gill Sans MT"/>
          <w:b/>
          <w:sz w:val="24"/>
          <w:szCs w:val="24"/>
          <w:u w:val="single"/>
        </w:rPr>
      </w:pPr>
    </w:p>
    <w:p w14:paraId="2A32C27E" w14:textId="785C1A56" w:rsidR="00971C10" w:rsidRDefault="00971C10" w:rsidP="00397869">
      <w:pPr>
        <w:rPr>
          <w:rFonts w:ascii="Gill Sans MT" w:hAnsi="Gill Sans MT"/>
          <w:b/>
          <w:sz w:val="24"/>
          <w:szCs w:val="24"/>
          <w:u w:val="single"/>
        </w:rPr>
      </w:pPr>
    </w:p>
    <w:p w14:paraId="006B48C9" w14:textId="2ED3FE18" w:rsidR="00971C10" w:rsidRDefault="00971C10" w:rsidP="00397869">
      <w:pPr>
        <w:rPr>
          <w:rFonts w:ascii="Gill Sans MT" w:hAnsi="Gill Sans MT"/>
          <w:b/>
          <w:sz w:val="24"/>
          <w:szCs w:val="24"/>
          <w:u w:val="single"/>
        </w:rPr>
      </w:pPr>
    </w:p>
    <w:p w14:paraId="15C7A59B" w14:textId="2728E3D8" w:rsidR="00971C10" w:rsidRDefault="00971C10" w:rsidP="00397869">
      <w:pPr>
        <w:rPr>
          <w:rFonts w:ascii="Gill Sans MT" w:hAnsi="Gill Sans MT"/>
          <w:b/>
          <w:sz w:val="24"/>
          <w:szCs w:val="24"/>
          <w:u w:val="single"/>
        </w:rPr>
      </w:pPr>
    </w:p>
    <w:p w14:paraId="66B99DF6" w14:textId="77777777" w:rsidR="00971C10" w:rsidRPr="00971C10" w:rsidRDefault="00971C10" w:rsidP="00397869">
      <w:pPr>
        <w:rPr>
          <w:rFonts w:ascii="Gill Sans MT" w:hAnsi="Gill Sans MT"/>
          <w:b/>
          <w:sz w:val="24"/>
          <w:szCs w:val="24"/>
          <w:u w:val="single"/>
        </w:rPr>
      </w:pPr>
    </w:p>
    <w:p w14:paraId="13504D87" w14:textId="0ABAF1F0" w:rsidR="00DD39B3" w:rsidRPr="00971C10" w:rsidRDefault="00DD39B3" w:rsidP="00397869">
      <w:pPr>
        <w:rPr>
          <w:rFonts w:ascii="Gill Sans MT" w:hAnsi="Gill Sans MT"/>
          <w:b/>
          <w:sz w:val="24"/>
          <w:szCs w:val="24"/>
          <w:u w:val="single"/>
        </w:rPr>
      </w:pPr>
    </w:p>
    <w:p w14:paraId="74F80419" w14:textId="77777777" w:rsidR="00DD39B3" w:rsidRPr="00971C10" w:rsidRDefault="00DD39B3" w:rsidP="00DD39B3">
      <w:pPr>
        <w:jc w:val="center"/>
        <w:rPr>
          <w:rFonts w:ascii="Gill Sans MT" w:hAnsi="Gill Sans MT"/>
          <w:b/>
          <w:bCs/>
          <w:sz w:val="24"/>
          <w:szCs w:val="24"/>
          <w:u w:val="single"/>
        </w:rPr>
      </w:pPr>
      <w:r w:rsidRPr="00971C10">
        <w:rPr>
          <w:rFonts w:ascii="Gill Sans MT" w:hAnsi="Gill Sans MT"/>
          <w:i/>
          <w:sz w:val="24"/>
          <w:szCs w:val="24"/>
        </w:rPr>
        <w:t>Week 2 – 28</w:t>
      </w:r>
      <w:r w:rsidRPr="00971C10">
        <w:rPr>
          <w:rFonts w:ascii="Gill Sans MT" w:hAnsi="Gill Sans MT"/>
          <w:i/>
          <w:sz w:val="24"/>
          <w:szCs w:val="24"/>
          <w:vertAlign w:val="superscript"/>
        </w:rPr>
        <w:t>th</w:t>
      </w:r>
      <w:r w:rsidRPr="00971C10">
        <w:rPr>
          <w:rFonts w:ascii="Gill Sans MT" w:hAnsi="Gill Sans MT"/>
          <w:i/>
          <w:sz w:val="24"/>
          <w:szCs w:val="24"/>
        </w:rPr>
        <w:t xml:space="preserve"> June 2021</w:t>
      </w:r>
    </w:p>
    <w:p w14:paraId="40E03903" w14:textId="11845A64" w:rsidR="00DD39B3" w:rsidRPr="00971C10" w:rsidRDefault="00DD39B3" w:rsidP="00397869">
      <w:pPr>
        <w:rPr>
          <w:rFonts w:ascii="Gill Sans MT" w:hAnsi="Gill Sans MT"/>
          <w:b/>
          <w:sz w:val="24"/>
          <w:szCs w:val="24"/>
          <w:u w:val="single"/>
        </w:rPr>
      </w:pPr>
      <w:r w:rsidRPr="00971C10">
        <w:rPr>
          <w:rFonts w:ascii="Gill Sans MT" w:hAnsi="Gill Sans MT"/>
          <w:b/>
          <w:sz w:val="24"/>
          <w:szCs w:val="24"/>
          <w:u w:val="single"/>
        </w:rPr>
        <w:t>Theatre</w:t>
      </w:r>
      <w:r w:rsidR="000824FC" w:rsidRPr="00971C10">
        <w:rPr>
          <w:rFonts w:ascii="Gill Sans MT" w:hAnsi="Gill Sans MT"/>
          <w:b/>
          <w:sz w:val="24"/>
          <w:szCs w:val="24"/>
          <w:u w:val="single"/>
        </w:rPr>
        <w:t xml:space="preserve"> Roles</w:t>
      </w:r>
    </w:p>
    <w:p w14:paraId="73AD43F7" w14:textId="3502F2C3" w:rsidR="00DD39B3" w:rsidRPr="00971C10" w:rsidRDefault="00DD39B3" w:rsidP="00397869">
      <w:pPr>
        <w:rPr>
          <w:rFonts w:ascii="Gill Sans MT" w:hAnsi="Gill Sans MT"/>
          <w:bCs/>
          <w:sz w:val="24"/>
          <w:szCs w:val="24"/>
        </w:rPr>
      </w:pPr>
      <w:r w:rsidRPr="00971C10">
        <w:rPr>
          <w:rFonts w:ascii="Gill Sans MT" w:hAnsi="Gill Sans MT"/>
          <w:bCs/>
          <w:sz w:val="24"/>
          <w:szCs w:val="24"/>
        </w:rPr>
        <w:t xml:space="preserve">Watch the following videos and write a paragraph </w:t>
      </w:r>
      <w:r w:rsidR="00E87383" w:rsidRPr="00971C10">
        <w:rPr>
          <w:rFonts w:ascii="Gill Sans MT" w:hAnsi="Gill Sans MT"/>
          <w:bCs/>
          <w:sz w:val="24"/>
          <w:szCs w:val="24"/>
        </w:rPr>
        <w:t>regarding</w:t>
      </w:r>
      <w:r w:rsidRPr="00971C10">
        <w:rPr>
          <w:rFonts w:ascii="Gill Sans MT" w:hAnsi="Gill Sans MT"/>
          <w:bCs/>
          <w:sz w:val="24"/>
          <w:szCs w:val="24"/>
        </w:rPr>
        <w:t xml:space="preserve"> each job role in the theatre:</w:t>
      </w:r>
    </w:p>
    <w:p w14:paraId="651837F4" w14:textId="3C1ECC23" w:rsidR="00DD39B3" w:rsidRPr="00971C10" w:rsidRDefault="00DD39B3" w:rsidP="00DD39B3">
      <w:pPr>
        <w:pStyle w:val="ListParagraph"/>
        <w:numPr>
          <w:ilvl w:val="0"/>
          <w:numId w:val="12"/>
        </w:numPr>
        <w:rPr>
          <w:rFonts w:ascii="Gill Sans MT" w:hAnsi="Gill Sans MT"/>
          <w:bCs/>
        </w:rPr>
      </w:pPr>
      <w:r w:rsidRPr="00971C10">
        <w:rPr>
          <w:rFonts w:ascii="Gill Sans MT" w:hAnsi="Gill Sans MT"/>
          <w:bCs/>
        </w:rPr>
        <w:t>Sound Designer</w:t>
      </w:r>
    </w:p>
    <w:p w14:paraId="048A2413" w14:textId="5346A460" w:rsidR="00DD39B3" w:rsidRPr="00971C10" w:rsidRDefault="00DD39B3" w:rsidP="00DD39B3">
      <w:pPr>
        <w:pStyle w:val="ListParagraph"/>
        <w:numPr>
          <w:ilvl w:val="0"/>
          <w:numId w:val="12"/>
        </w:numPr>
        <w:rPr>
          <w:rFonts w:ascii="Gill Sans MT" w:hAnsi="Gill Sans MT"/>
          <w:bCs/>
        </w:rPr>
      </w:pPr>
      <w:r w:rsidRPr="00971C10">
        <w:rPr>
          <w:rFonts w:ascii="Gill Sans MT" w:hAnsi="Gill Sans MT"/>
          <w:bCs/>
        </w:rPr>
        <w:t>Set Designer</w:t>
      </w:r>
    </w:p>
    <w:p w14:paraId="581CEAA3" w14:textId="6F63471B" w:rsidR="00DD39B3" w:rsidRPr="00971C10" w:rsidRDefault="00DD39B3" w:rsidP="00DD39B3">
      <w:pPr>
        <w:pStyle w:val="ListParagraph"/>
        <w:numPr>
          <w:ilvl w:val="0"/>
          <w:numId w:val="12"/>
        </w:numPr>
        <w:rPr>
          <w:rFonts w:ascii="Gill Sans MT" w:hAnsi="Gill Sans MT"/>
          <w:bCs/>
        </w:rPr>
      </w:pPr>
      <w:r w:rsidRPr="00971C10">
        <w:rPr>
          <w:rFonts w:ascii="Gill Sans MT" w:hAnsi="Gill Sans MT"/>
          <w:bCs/>
        </w:rPr>
        <w:t>Costume Designer</w:t>
      </w:r>
    </w:p>
    <w:p w14:paraId="4EABCB2C" w14:textId="70F861A1" w:rsidR="00DD39B3" w:rsidRPr="00971C10" w:rsidRDefault="00DD39B3" w:rsidP="00DD39B3">
      <w:pPr>
        <w:rPr>
          <w:rFonts w:ascii="Gill Sans MT" w:hAnsi="Gill Sans MT"/>
          <w:b/>
          <w:sz w:val="24"/>
          <w:szCs w:val="24"/>
        </w:rPr>
      </w:pPr>
    </w:p>
    <w:p w14:paraId="03C65BBF" w14:textId="0D0F1930" w:rsidR="00DD39B3" w:rsidRPr="00971C10" w:rsidRDefault="005C61B7" w:rsidP="00DD39B3">
      <w:pPr>
        <w:rPr>
          <w:rFonts w:ascii="Gill Sans MT" w:hAnsi="Gill Sans MT"/>
          <w:b/>
          <w:sz w:val="24"/>
          <w:szCs w:val="24"/>
        </w:rPr>
      </w:pPr>
      <w:r w:rsidRPr="00971C10">
        <w:rPr>
          <w:rFonts w:ascii="Gill Sans MT" w:hAnsi="Gill Sans MT"/>
          <w:b/>
          <w:sz w:val="24"/>
          <w:szCs w:val="24"/>
        </w:rPr>
        <w:t>Costume Playlist</w:t>
      </w:r>
    </w:p>
    <w:p w14:paraId="174608AD" w14:textId="62997B8C" w:rsidR="005C61B7" w:rsidRPr="00971C10" w:rsidRDefault="005C61B7" w:rsidP="00DD39B3">
      <w:pPr>
        <w:rPr>
          <w:rFonts w:ascii="Gill Sans MT" w:hAnsi="Gill Sans MT"/>
          <w:bCs/>
          <w:sz w:val="24"/>
          <w:szCs w:val="24"/>
        </w:rPr>
      </w:pPr>
      <w:hyperlink r:id="rId8" w:history="1">
        <w:r w:rsidRPr="00971C10">
          <w:rPr>
            <w:rStyle w:val="Hyperlink"/>
            <w:rFonts w:ascii="Gill Sans MT" w:hAnsi="Gill Sans MT"/>
            <w:bCs/>
            <w:sz w:val="24"/>
            <w:szCs w:val="24"/>
          </w:rPr>
          <w:t>https://www.youtube.com/watch?v=widLgDuK-nk&amp;list=PL38C3370FBD126CA8</w:t>
        </w:r>
      </w:hyperlink>
    </w:p>
    <w:p w14:paraId="193CC3DD" w14:textId="19320259" w:rsidR="00DF64FA" w:rsidRPr="00971C10" w:rsidRDefault="005C61B7" w:rsidP="00DD39B3">
      <w:pPr>
        <w:rPr>
          <w:rFonts w:ascii="Gill Sans MT" w:hAnsi="Gill Sans MT"/>
          <w:b/>
          <w:sz w:val="24"/>
          <w:szCs w:val="24"/>
        </w:rPr>
      </w:pPr>
      <w:r w:rsidRPr="00971C10">
        <w:rPr>
          <w:rFonts w:ascii="Gill Sans MT" w:hAnsi="Gill Sans MT"/>
          <w:b/>
          <w:sz w:val="24"/>
          <w:szCs w:val="24"/>
        </w:rPr>
        <w:t>Set</w:t>
      </w:r>
      <w:r w:rsidR="00DF64FA" w:rsidRPr="00971C10">
        <w:rPr>
          <w:rFonts w:ascii="Gill Sans MT" w:hAnsi="Gill Sans MT"/>
          <w:b/>
          <w:sz w:val="24"/>
          <w:szCs w:val="24"/>
        </w:rPr>
        <w:t xml:space="preserve"> Videos</w:t>
      </w:r>
    </w:p>
    <w:p w14:paraId="2E90E18E" w14:textId="5BAD8188" w:rsidR="00DF64FA" w:rsidRPr="00971C10" w:rsidRDefault="00DF64FA" w:rsidP="00DD39B3">
      <w:pPr>
        <w:rPr>
          <w:rFonts w:ascii="Gill Sans MT" w:hAnsi="Gill Sans MT"/>
          <w:bCs/>
          <w:sz w:val="24"/>
          <w:szCs w:val="24"/>
        </w:rPr>
      </w:pPr>
      <w:hyperlink r:id="rId9" w:history="1">
        <w:r w:rsidRPr="00971C10">
          <w:rPr>
            <w:rStyle w:val="Hyperlink"/>
            <w:rFonts w:ascii="Gill Sans MT" w:hAnsi="Gill Sans MT"/>
            <w:bCs/>
            <w:sz w:val="24"/>
            <w:szCs w:val="24"/>
          </w:rPr>
          <w:t>https://www.youtube.com/watch?v=UVTRWx8_CKA&amp;t=99s</w:t>
        </w:r>
      </w:hyperlink>
    </w:p>
    <w:p w14:paraId="3577E15F" w14:textId="4C86A68B" w:rsidR="00DF64FA" w:rsidRPr="00971C10" w:rsidRDefault="00BB79EF" w:rsidP="00DD39B3">
      <w:pPr>
        <w:rPr>
          <w:rFonts w:ascii="Gill Sans MT" w:hAnsi="Gill Sans MT"/>
          <w:bCs/>
          <w:sz w:val="24"/>
          <w:szCs w:val="24"/>
        </w:rPr>
      </w:pPr>
      <w:hyperlink r:id="rId10" w:history="1">
        <w:r w:rsidRPr="00971C10">
          <w:rPr>
            <w:rStyle w:val="Hyperlink"/>
            <w:rFonts w:ascii="Gill Sans MT" w:hAnsi="Gill Sans MT"/>
            <w:bCs/>
            <w:sz w:val="24"/>
            <w:szCs w:val="24"/>
          </w:rPr>
          <w:t>https://www.youtube.com/watch?v=Tv_geitX9_4&amp;t=15s</w:t>
        </w:r>
      </w:hyperlink>
    </w:p>
    <w:p w14:paraId="2530D454" w14:textId="10EB70BF" w:rsidR="00BB79EF" w:rsidRPr="00971C10" w:rsidRDefault="00BB79EF" w:rsidP="00DD39B3">
      <w:pPr>
        <w:rPr>
          <w:rFonts w:ascii="Gill Sans MT" w:hAnsi="Gill Sans MT"/>
          <w:bCs/>
          <w:sz w:val="24"/>
          <w:szCs w:val="24"/>
        </w:rPr>
      </w:pPr>
      <w:hyperlink r:id="rId11" w:history="1">
        <w:r w:rsidRPr="00971C10">
          <w:rPr>
            <w:rStyle w:val="Hyperlink"/>
            <w:rFonts w:ascii="Gill Sans MT" w:hAnsi="Gill Sans MT"/>
            <w:bCs/>
            <w:sz w:val="24"/>
            <w:szCs w:val="24"/>
          </w:rPr>
          <w:t>https://www.youtube.com/watch?v=K1eFxlcwRI8</w:t>
        </w:r>
      </w:hyperlink>
    </w:p>
    <w:p w14:paraId="47D50CB2" w14:textId="5D46D0B5" w:rsidR="00BB79EF" w:rsidRPr="00971C10" w:rsidRDefault="00BB79EF" w:rsidP="00DD39B3">
      <w:pPr>
        <w:rPr>
          <w:rFonts w:ascii="Gill Sans MT" w:hAnsi="Gill Sans MT"/>
          <w:b/>
          <w:sz w:val="24"/>
          <w:szCs w:val="24"/>
        </w:rPr>
      </w:pPr>
      <w:r w:rsidRPr="00971C10">
        <w:rPr>
          <w:rFonts w:ascii="Gill Sans MT" w:hAnsi="Gill Sans MT"/>
          <w:b/>
          <w:sz w:val="24"/>
          <w:szCs w:val="24"/>
        </w:rPr>
        <w:t>Sound Designers</w:t>
      </w:r>
    </w:p>
    <w:p w14:paraId="00C1869A" w14:textId="3DBF23C8" w:rsidR="00BB79EF" w:rsidRPr="00971C10" w:rsidRDefault="00E87383" w:rsidP="00DD39B3">
      <w:pPr>
        <w:rPr>
          <w:rFonts w:ascii="Gill Sans MT" w:hAnsi="Gill Sans MT"/>
          <w:bCs/>
          <w:sz w:val="24"/>
          <w:szCs w:val="24"/>
        </w:rPr>
      </w:pPr>
      <w:hyperlink r:id="rId12" w:history="1">
        <w:r w:rsidRPr="00971C10">
          <w:rPr>
            <w:rStyle w:val="Hyperlink"/>
            <w:rFonts w:ascii="Gill Sans MT" w:hAnsi="Gill Sans MT"/>
            <w:bCs/>
            <w:sz w:val="24"/>
            <w:szCs w:val="24"/>
          </w:rPr>
          <w:t>https://www.youtube.com/watch?v=MGtX9P8gDI8</w:t>
        </w:r>
      </w:hyperlink>
    </w:p>
    <w:p w14:paraId="4EF884F9" w14:textId="5F5D3E74" w:rsidR="00E87383" w:rsidRPr="00971C10" w:rsidRDefault="00E87383" w:rsidP="00DD39B3">
      <w:pPr>
        <w:rPr>
          <w:rFonts w:ascii="Gill Sans MT" w:hAnsi="Gill Sans MT"/>
          <w:bCs/>
          <w:sz w:val="24"/>
          <w:szCs w:val="24"/>
        </w:rPr>
      </w:pPr>
    </w:p>
    <w:p w14:paraId="1731E340" w14:textId="6FE7D26F" w:rsidR="00E87383" w:rsidRPr="00971C10" w:rsidRDefault="00E87383" w:rsidP="00DD39B3">
      <w:pPr>
        <w:rPr>
          <w:rFonts w:ascii="Gill Sans MT" w:hAnsi="Gill Sans MT"/>
          <w:bCs/>
          <w:sz w:val="24"/>
          <w:szCs w:val="24"/>
        </w:rPr>
      </w:pPr>
    </w:p>
    <w:p w14:paraId="2B80D167" w14:textId="07EE379C" w:rsidR="00E87383" w:rsidRPr="00971C10" w:rsidRDefault="00E87383" w:rsidP="00DD39B3">
      <w:pPr>
        <w:rPr>
          <w:rFonts w:ascii="Gill Sans MT" w:hAnsi="Gill Sans MT"/>
          <w:bCs/>
          <w:sz w:val="24"/>
          <w:szCs w:val="24"/>
        </w:rPr>
      </w:pPr>
    </w:p>
    <w:p w14:paraId="58D81152" w14:textId="741D52B9" w:rsidR="00E87383" w:rsidRPr="00971C10" w:rsidRDefault="00E87383" w:rsidP="00DD39B3">
      <w:pPr>
        <w:rPr>
          <w:rFonts w:ascii="Gill Sans MT" w:hAnsi="Gill Sans MT"/>
          <w:bCs/>
          <w:sz w:val="24"/>
          <w:szCs w:val="24"/>
        </w:rPr>
      </w:pPr>
    </w:p>
    <w:p w14:paraId="23FB7E8B" w14:textId="02324D60" w:rsidR="00E87383" w:rsidRPr="00971C10" w:rsidRDefault="00E87383" w:rsidP="00DD39B3">
      <w:pPr>
        <w:rPr>
          <w:rFonts w:ascii="Gill Sans MT" w:hAnsi="Gill Sans MT"/>
          <w:bCs/>
          <w:sz w:val="24"/>
          <w:szCs w:val="24"/>
        </w:rPr>
      </w:pPr>
    </w:p>
    <w:p w14:paraId="5ECF1C29" w14:textId="4A784B41" w:rsidR="00E87383" w:rsidRPr="00971C10" w:rsidRDefault="00E87383" w:rsidP="00DD39B3">
      <w:pPr>
        <w:rPr>
          <w:rFonts w:ascii="Gill Sans MT" w:hAnsi="Gill Sans MT"/>
          <w:bCs/>
          <w:sz w:val="24"/>
          <w:szCs w:val="24"/>
        </w:rPr>
      </w:pPr>
    </w:p>
    <w:p w14:paraId="060548BB" w14:textId="31C06090" w:rsidR="00E87383" w:rsidRPr="00971C10" w:rsidRDefault="00E87383" w:rsidP="00DD39B3">
      <w:pPr>
        <w:rPr>
          <w:rFonts w:ascii="Gill Sans MT" w:hAnsi="Gill Sans MT"/>
          <w:bCs/>
          <w:sz w:val="24"/>
          <w:szCs w:val="24"/>
        </w:rPr>
      </w:pPr>
    </w:p>
    <w:p w14:paraId="3C454D1A" w14:textId="79EDC94F" w:rsidR="00E87383" w:rsidRDefault="00E87383" w:rsidP="00DD39B3">
      <w:pPr>
        <w:rPr>
          <w:rFonts w:ascii="Gill Sans MT" w:hAnsi="Gill Sans MT"/>
          <w:bCs/>
          <w:sz w:val="24"/>
          <w:szCs w:val="24"/>
        </w:rPr>
      </w:pPr>
    </w:p>
    <w:p w14:paraId="3250C340" w14:textId="5F5F4949" w:rsidR="00971C10" w:rsidRDefault="00971C10" w:rsidP="00DD39B3">
      <w:pPr>
        <w:rPr>
          <w:rFonts w:ascii="Gill Sans MT" w:hAnsi="Gill Sans MT"/>
          <w:bCs/>
          <w:sz w:val="24"/>
          <w:szCs w:val="24"/>
        </w:rPr>
      </w:pPr>
    </w:p>
    <w:p w14:paraId="658B69F5" w14:textId="306CC02F" w:rsidR="00971C10" w:rsidRDefault="00971C10" w:rsidP="00DD39B3">
      <w:pPr>
        <w:rPr>
          <w:rFonts w:ascii="Gill Sans MT" w:hAnsi="Gill Sans MT"/>
          <w:bCs/>
          <w:sz w:val="24"/>
          <w:szCs w:val="24"/>
        </w:rPr>
      </w:pPr>
    </w:p>
    <w:p w14:paraId="57159F4B" w14:textId="738CE060" w:rsidR="00971C10" w:rsidRDefault="00971C10" w:rsidP="00DD39B3">
      <w:pPr>
        <w:rPr>
          <w:rFonts w:ascii="Gill Sans MT" w:hAnsi="Gill Sans MT"/>
          <w:bCs/>
          <w:sz w:val="24"/>
          <w:szCs w:val="24"/>
        </w:rPr>
      </w:pPr>
    </w:p>
    <w:p w14:paraId="7E88C4CC" w14:textId="77777777" w:rsidR="00971C10" w:rsidRPr="00971C10" w:rsidRDefault="00971C10" w:rsidP="00DD39B3">
      <w:pPr>
        <w:rPr>
          <w:rFonts w:ascii="Gill Sans MT" w:hAnsi="Gill Sans MT"/>
          <w:bCs/>
          <w:sz w:val="24"/>
          <w:szCs w:val="24"/>
        </w:rPr>
      </w:pPr>
    </w:p>
    <w:p w14:paraId="21BEC2ED" w14:textId="2E48D16C" w:rsidR="00FA3E45" w:rsidRPr="00971C10" w:rsidRDefault="00FA3E45" w:rsidP="00397869">
      <w:pPr>
        <w:rPr>
          <w:rFonts w:ascii="Gill Sans MT" w:hAnsi="Gill Sans MT"/>
          <w:b/>
          <w:sz w:val="24"/>
          <w:szCs w:val="24"/>
          <w:u w:val="single"/>
        </w:rPr>
      </w:pPr>
    </w:p>
    <w:p w14:paraId="3A96E61D" w14:textId="1CF53AA7" w:rsidR="00FA3E45" w:rsidRPr="00971C10" w:rsidRDefault="00FA3E45" w:rsidP="00FA3E45">
      <w:pPr>
        <w:jc w:val="center"/>
        <w:rPr>
          <w:rFonts w:ascii="Gill Sans MT" w:hAnsi="Gill Sans MT"/>
          <w:b/>
          <w:bCs/>
          <w:sz w:val="24"/>
          <w:szCs w:val="24"/>
          <w:u w:val="single"/>
        </w:rPr>
      </w:pPr>
      <w:r w:rsidRPr="00971C10">
        <w:rPr>
          <w:rFonts w:ascii="Gill Sans MT" w:hAnsi="Gill Sans MT"/>
          <w:i/>
          <w:sz w:val="24"/>
          <w:szCs w:val="24"/>
        </w:rPr>
        <w:t xml:space="preserve">Week </w:t>
      </w:r>
      <w:r w:rsidRPr="00971C10">
        <w:rPr>
          <w:rFonts w:ascii="Gill Sans MT" w:hAnsi="Gill Sans MT"/>
          <w:i/>
          <w:sz w:val="24"/>
          <w:szCs w:val="24"/>
        </w:rPr>
        <w:t>3</w:t>
      </w:r>
      <w:r w:rsidRPr="00971C10">
        <w:rPr>
          <w:rFonts w:ascii="Gill Sans MT" w:hAnsi="Gill Sans MT"/>
          <w:i/>
          <w:sz w:val="24"/>
          <w:szCs w:val="24"/>
        </w:rPr>
        <w:t xml:space="preserve"> – </w:t>
      </w:r>
      <w:r w:rsidRPr="00971C10">
        <w:rPr>
          <w:rFonts w:ascii="Gill Sans MT" w:hAnsi="Gill Sans MT"/>
          <w:i/>
          <w:sz w:val="24"/>
          <w:szCs w:val="24"/>
        </w:rPr>
        <w:t>5</w:t>
      </w:r>
      <w:r w:rsidRPr="00971C10">
        <w:rPr>
          <w:rFonts w:ascii="Gill Sans MT" w:hAnsi="Gill Sans MT"/>
          <w:i/>
          <w:sz w:val="24"/>
          <w:szCs w:val="24"/>
          <w:vertAlign w:val="superscript"/>
        </w:rPr>
        <w:t>th</w:t>
      </w:r>
      <w:r w:rsidRPr="00971C10">
        <w:rPr>
          <w:rFonts w:ascii="Gill Sans MT" w:hAnsi="Gill Sans MT"/>
          <w:i/>
          <w:sz w:val="24"/>
          <w:szCs w:val="24"/>
        </w:rPr>
        <w:t xml:space="preserve"> July 202</w:t>
      </w:r>
      <w:r w:rsidRPr="00971C10">
        <w:rPr>
          <w:rFonts w:ascii="Gill Sans MT" w:hAnsi="Gill Sans MT"/>
          <w:i/>
          <w:sz w:val="24"/>
          <w:szCs w:val="24"/>
        </w:rPr>
        <w:t>1</w:t>
      </w:r>
    </w:p>
    <w:p w14:paraId="69CD300E" w14:textId="77777777" w:rsidR="00397869" w:rsidRPr="00971C10" w:rsidRDefault="004752B9" w:rsidP="00397869">
      <w:pPr>
        <w:rPr>
          <w:rFonts w:ascii="Gill Sans MT" w:hAnsi="Gill Sans MT"/>
          <w:b/>
          <w:sz w:val="24"/>
          <w:szCs w:val="24"/>
          <w:u w:val="single"/>
        </w:rPr>
      </w:pPr>
      <w:r w:rsidRPr="00971C10">
        <w:rPr>
          <w:rFonts w:ascii="Gill Sans MT" w:hAnsi="Gill Sans MT"/>
          <w:b/>
          <w:sz w:val="24"/>
          <w:szCs w:val="24"/>
          <w:u w:val="single"/>
        </w:rPr>
        <w:t>Live Theatre Performance</w:t>
      </w:r>
    </w:p>
    <w:p w14:paraId="24AA8078" w14:textId="4F730EA1" w:rsidR="00FA3E45" w:rsidRPr="00971C10" w:rsidRDefault="00FA3E45" w:rsidP="00FA3E45">
      <w:pPr>
        <w:rPr>
          <w:rFonts w:ascii="Gill Sans MT" w:hAnsi="Gill Sans MT"/>
          <w:sz w:val="24"/>
          <w:szCs w:val="24"/>
        </w:rPr>
      </w:pPr>
      <w:r w:rsidRPr="00971C10">
        <w:rPr>
          <w:rFonts w:ascii="Gill Sans MT" w:hAnsi="Gill Sans MT"/>
          <w:sz w:val="24"/>
          <w:szCs w:val="24"/>
        </w:rPr>
        <w:t>Watch a live theatre performance and write your own article based on the production you have seen.</w:t>
      </w:r>
    </w:p>
    <w:p w14:paraId="1456B696" w14:textId="47E2B8DB" w:rsidR="00FA3E45" w:rsidRPr="00971C10" w:rsidRDefault="00FA3E45" w:rsidP="00FA3E45">
      <w:pPr>
        <w:rPr>
          <w:rFonts w:ascii="Gill Sans MT" w:hAnsi="Gill Sans MT"/>
          <w:sz w:val="24"/>
          <w:szCs w:val="24"/>
        </w:rPr>
      </w:pPr>
      <w:r w:rsidRPr="00971C10">
        <w:rPr>
          <w:rFonts w:ascii="Gill Sans MT" w:hAnsi="Gill Sans MT"/>
          <w:sz w:val="24"/>
          <w:szCs w:val="24"/>
        </w:rPr>
        <w:t>Select a performance from Digital Theatre Plus</w:t>
      </w:r>
      <w:r w:rsidR="00B96DC3" w:rsidRPr="00971C10">
        <w:rPr>
          <w:rFonts w:ascii="Gill Sans MT" w:hAnsi="Gill Sans MT"/>
          <w:sz w:val="24"/>
          <w:szCs w:val="24"/>
        </w:rPr>
        <w:t xml:space="preserve"> (please note the new website and log in).</w:t>
      </w:r>
    </w:p>
    <w:p w14:paraId="44184DDE" w14:textId="54B50F2A" w:rsidR="00ED441A" w:rsidRPr="00971C10" w:rsidRDefault="00ED441A" w:rsidP="00FA3E45">
      <w:pPr>
        <w:rPr>
          <w:rFonts w:ascii="Gill Sans MT" w:hAnsi="Gill Sans MT"/>
          <w:sz w:val="24"/>
          <w:szCs w:val="24"/>
        </w:rPr>
      </w:pPr>
      <w:hyperlink r:id="rId13" w:history="1">
        <w:r w:rsidRPr="00971C10">
          <w:rPr>
            <w:rStyle w:val="Hyperlink"/>
            <w:rFonts w:ascii="Gill Sans MT" w:hAnsi="Gill Sans MT"/>
            <w:sz w:val="24"/>
            <w:szCs w:val="24"/>
          </w:rPr>
          <w:t>https://edu.digitaltheatreplus.com</w:t>
        </w:r>
      </w:hyperlink>
      <w:r w:rsidRPr="00971C10">
        <w:rPr>
          <w:rFonts w:ascii="Gill Sans MT" w:hAnsi="Gill Sans MT"/>
          <w:sz w:val="24"/>
          <w:szCs w:val="24"/>
        </w:rPr>
        <w:t xml:space="preserve"> </w:t>
      </w:r>
    </w:p>
    <w:p w14:paraId="4CA8F2A4" w14:textId="6C000461" w:rsidR="00FA3E45" w:rsidRPr="00971C10" w:rsidRDefault="00FA3E45" w:rsidP="00FA3E45">
      <w:pPr>
        <w:rPr>
          <w:rFonts w:ascii="Gill Sans MT" w:hAnsi="Gill Sans MT"/>
          <w:b/>
          <w:bCs/>
          <w:sz w:val="24"/>
          <w:szCs w:val="24"/>
        </w:rPr>
      </w:pPr>
      <w:r w:rsidRPr="00971C10">
        <w:rPr>
          <w:rFonts w:ascii="Gill Sans MT" w:hAnsi="Gill Sans MT"/>
          <w:b/>
          <w:bCs/>
          <w:sz w:val="24"/>
          <w:szCs w:val="24"/>
        </w:rPr>
        <w:t>Login</w:t>
      </w:r>
    </w:p>
    <w:p w14:paraId="5429E991" w14:textId="6A91136E" w:rsidR="00FA3E45" w:rsidRPr="00971C10" w:rsidRDefault="00FA3E45" w:rsidP="00FA3E45">
      <w:pPr>
        <w:rPr>
          <w:rFonts w:ascii="Gill Sans MT" w:hAnsi="Gill Sans MT"/>
          <w:sz w:val="24"/>
          <w:szCs w:val="24"/>
        </w:rPr>
      </w:pPr>
      <w:r w:rsidRPr="00971C10">
        <w:rPr>
          <w:rFonts w:ascii="Gill Sans MT" w:hAnsi="Gill Sans MT"/>
          <w:sz w:val="24"/>
          <w:szCs w:val="24"/>
        </w:rPr>
        <w:t xml:space="preserve">Username: </w:t>
      </w:r>
      <w:r w:rsidR="00ED441A" w:rsidRPr="00971C10">
        <w:rPr>
          <w:rFonts w:ascii="Gill Sans MT" w:hAnsi="Gill Sans MT"/>
          <w:sz w:val="24"/>
          <w:szCs w:val="24"/>
        </w:rPr>
        <w:t>drama_140</w:t>
      </w:r>
    </w:p>
    <w:p w14:paraId="7DBA8DEC" w14:textId="2FABC70D" w:rsidR="003E081B" w:rsidRPr="00971C10" w:rsidRDefault="00FA3E45" w:rsidP="00E87383">
      <w:pPr>
        <w:rPr>
          <w:rFonts w:ascii="Gill Sans MT" w:hAnsi="Gill Sans MT"/>
          <w:sz w:val="24"/>
          <w:szCs w:val="24"/>
        </w:rPr>
      </w:pPr>
      <w:r w:rsidRPr="00971C10">
        <w:rPr>
          <w:rFonts w:ascii="Gill Sans MT" w:hAnsi="Gill Sans MT"/>
          <w:sz w:val="24"/>
          <w:szCs w:val="24"/>
        </w:rPr>
        <w:t>Password:</w:t>
      </w:r>
      <w:r w:rsidR="00B96DC3" w:rsidRPr="00971C10">
        <w:rPr>
          <w:rFonts w:ascii="Gill Sans MT" w:hAnsi="Gill Sans MT"/>
          <w:sz w:val="24"/>
          <w:szCs w:val="24"/>
        </w:rPr>
        <w:t xml:space="preserve"> CHScreativearts1</w:t>
      </w:r>
    </w:p>
    <w:p w14:paraId="78E39C41" w14:textId="77777777" w:rsidR="00397869" w:rsidRPr="00971C10" w:rsidRDefault="00C179EE" w:rsidP="00C53EB7">
      <w:pPr>
        <w:rPr>
          <w:rFonts w:ascii="Gill Sans MT" w:hAnsi="Gill Sans MT"/>
          <w:sz w:val="24"/>
          <w:szCs w:val="24"/>
        </w:rPr>
      </w:pPr>
      <w:r w:rsidRPr="00971C10">
        <w:rPr>
          <w:rFonts w:ascii="Gill Sans MT" w:hAnsi="Gill Sans MT"/>
          <w:b/>
          <w:sz w:val="24"/>
          <w:szCs w:val="24"/>
          <w:u w:val="single"/>
        </w:rPr>
        <w:lastRenderedPageBreak/>
        <w:t>1000 Word</w:t>
      </w:r>
      <w:r w:rsidR="0024563F" w:rsidRPr="00971C10">
        <w:rPr>
          <w:rFonts w:ascii="Gill Sans MT" w:hAnsi="Gill Sans MT"/>
          <w:b/>
          <w:sz w:val="24"/>
          <w:szCs w:val="24"/>
          <w:u w:val="single"/>
        </w:rPr>
        <w:t xml:space="preserve"> Live </w:t>
      </w:r>
      <w:r w:rsidRPr="00971C10">
        <w:rPr>
          <w:rFonts w:ascii="Gill Sans MT" w:hAnsi="Gill Sans MT"/>
          <w:b/>
          <w:sz w:val="24"/>
          <w:szCs w:val="24"/>
          <w:u w:val="single"/>
        </w:rPr>
        <w:t>Theatre Evaluation</w:t>
      </w:r>
      <w:r w:rsidR="00C53EB7" w:rsidRPr="00971C10">
        <w:rPr>
          <w:rFonts w:ascii="Gill Sans MT" w:hAnsi="Gill Sans MT" w:cs="Arial"/>
          <w:sz w:val="24"/>
          <w:szCs w:val="24"/>
          <w:lang w:val="en"/>
        </w:rPr>
        <w:t xml:space="preserve"> </w:t>
      </w:r>
    </w:p>
    <w:p w14:paraId="4EEE5DD4" w14:textId="77777777" w:rsidR="00C53EB7" w:rsidRPr="00971C10" w:rsidRDefault="0024563F" w:rsidP="00397869">
      <w:pPr>
        <w:rPr>
          <w:rFonts w:ascii="Gill Sans MT" w:hAnsi="Gill Sans MT"/>
          <w:sz w:val="24"/>
          <w:szCs w:val="24"/>
        </w:rPr>
      </w:pPr>
      <w:r w:rsidRPr="00971C10">
        <w:rPr>
          <w:rFonts w:ascii="Gill Sans MT" w:hAnsi="Gill Sans MT"/>
          <w:sz w:val="24"/>
          <w:szCs w:val="24"/>
        </w:rPr>
        <w:t xml:space="preserve">For </w:t>
      </w:r>
      <w:r w:rsidR="00C179EE" w:rsidRPr="00971C10">
        <w:rPr>
          <w:rFonts w:ascii="Gill Sans MT" w:hAnsi="Gill Sans MT"/>
          <w:sz w:val="24"/>
          <w:szCs w:val="24"/>
        </w:rPr>
        <w:t>your</w:t>
      </w:r>
      <w:r w:rsidRPr="00971C10">
        <w:rPr>
          <w:rFonts w:ascii="Gill Sans MT" w:hAnsi="Gill Sans MT"/>
          <w:sz w:val="24"/>
          <w:szCs w:val="24"/>
        </w:rPr>
        <w:t xml:space="preserve"> review, you need to comment on the following:</w:t>
      </w:r>
      <w:r w:rsidR="00386B53" w:rsidRPr="00971C10">
        <w:rPr>
          <w:rFonts w:ascii="Gill Sans MT" w:hAnsi="Gill Sans MT"/>
          <w:sz w:val="24"/>
          <w:szCs w:val="24"/>
        </w:rPr>
        <w:t xml:space="preserve"> </w:t>
      </w:r>
    </w:p>
    <w:p w14:paraId="29925D5E" w14:textId="77777777" w:rsidR="0024563F" w:rsidRPr="00971C10" w:rsidRDefault="0012737B" w:rsidP="0024563F">
      <w:pPr>
        <w:pStyle w:val="ListParagraph"/>
        <w:numPr>
          <w:ilvl w:val="0"/>
          <w:numId w:val="10"/>
        </w:numPr>
        <w:rPr>
          <w:rFonts w:ascii="Gill Sans MT" w:hAnsi="Gill Sans MT"/>
          <w:b/>
        </w:rPr>
      </w:pPr>
      <w:r w:rsidRPr="00971C10">
        <w:rPr>
          <w:rFonts w:ascii="Gill Sans MT" w:hAnsi="Gill Sans MT"/>
          <w:noProof/>
          <w:lang w:val="en-GB" w:eastAsia="en-GB"/>
        </w:rPr>
        <w:drawing>
          <wp:anchor distT="0" distB="0" distL="114300" distR="114300" simplePos="0" relativeHeight="251664384" behindDoc="0" locked="0" layoutInCell="1" allowOverlap="1" wp14:anchorId="267C2C86" wp14:editId="04C4E115">
            <wp:simplePos x="0" y="0"/>
            <wp:positionH relativeFrom="column">
              <wp:posOffset>4156710</wp:posOffset>
            </wp:positionH>
            <wp:positionV relativeFrom="paragraph">
              <wp:posOffset>104140</wp:posOffset>
            </wp:positionV>
            <wp:extent cx="2190115" cy="2955290"/>
            <wp:effectExtent l="0" t="0" r="635" b="0"/>
            <wp:wrapSquare wrapText="bothSides"/>
            <wp:docPr id="2" name="Picture 2" descr="http://cdn.notonthehighstreet.com/system/product_images/images/001/034/108/original_personalised-theatre-review-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notonthehighstreet.com/system/product_images/images/001/034/108/original_personalised-theatre-review-poster.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612" t="5863" r="16285" b="3583"/>
                    <a:stretch/>
                  </pic:blipFill>
                  <pic:spPr bwMode="auto">
                    <a:xfrm>
                      <a:off x="0" y="0"/>
                      <a:ext cx="2190115" cy="2955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563F" w:rsidRPr="00971C10">
        <w:rPr>
          <w:rFonts w:ascii="Gill Sans MT" w:hAnsi="Gill Sans MT"/>
        </w:rPr>
        <w:t>Title of work and where/when it was performed.</w:t>
      </w:r>
    </w:p>
    <w:p w14:paraId="6F14A055" w14:textId="77777777" w:rsidR="0024563F" w:rsidRPr="00971C10" w:rsidRDefault="0024563F" w:rsidP="0024563F">
      <w:pPr>
        <w:pStyle w:val="ListParagraph"/>
        <w:numPr>
          <w:ilvl w:val="0"/>
          <w:numId w:val="10"/>
        </w:numPr>
        <w:rPr>
          <w:rFonts w:ascii="Gill Sans MT" w:hAnsi="Gill Sans MT"/>
          <w:b/>
        </w:rPr>
      </w:pPr>
      <w:r w:rsidRPr="00971C10">
        <w:rPr>
          <w:rFonts w:ascii="Gill Sans MT" w:hAnsi="Gill Sans MT"/>
        </w:rPr>
        <w:t>Identify key people invol</w:t>
      </w:r>
      <w:r w:rsidR="003E081B" w:rsidRPr="00971C10">
        <w:rPr>
          <w:rFonts w:ascii="Gill Sans MT" w:hAnsi="Gill Sans MT"/>
        </w:rPr>
        <w:t xml:space="preserve">ved in the production </w:t>
      </w:r>
      <w:proofErr w:type="gramStart"/>
      <w:r w:rsidR="003E081B" w:rsidRPr="00971C10">
        <w:rPr>
          <w:rFonts w:ascii="Gill Sans MT" w:hAnsi="Gill Sans MT"/>
        </w:rPr>
        <w:t>e.g.</w:t>
      </w:r>
      <w:proofErr w:type="gramEnd"/>
      <w:r w:rsidR="003E081B" w:rsidRPr="00971C10">
        <w:rPr>
          <w:rFonts w:ascii="Gill Sans MT" w:hAnsi="Gill Sans MT"/>
        </w:rPr>
        <w:t xml:space="preserve"> the director</w:t>
      </w:r>
      <w:r w:rsidRPr="00971C10">
        <w:rPr>
          <w:rFonts w:ascii="Gill Sans MT" w:hAnsi="Gill Sans MT"/>
        </w:rPr>
        <w:t xml:space="preserve">, lighting designer, accompaniment designer etc. Buying a </w:t>
      </w:r>
      <w:proofErr w:type="spellStart"/>
      <w:r w:rsidRPr="00971C10">
        <w:rPr>
          <w:rFonts w:ascii="Gill Sans MT" w:hAnsi="Gill Sans MT"/>
        </w:rPr>
        <w:t>programme</w:t>
      </w:r>
      <w:proofErr w:type="spellEnd"/>
      <w:r w:rsidRPr="00971C10">
        <w:rPr>
          <w:rFonts w:ascii="Gill Sans MT" w:hAnsi="Gill Sans MT"/>
        </w:rPr>
        <w:t xml:space="preserve"> should assist with this.</w:t>
      </w:r>
    </w:p>
    <w:p w14:paraId="0557DE22" w14:textId="77777777" w:rsidR="0024563F" w:rsidRPr="00971C10" w:rsidRDefault="0024563F" w:rsidP="0024563F">
      <w:pPr>
        <w:pStyle w:val="ListParagraph"/>
        <w:numPr>
          <w:ilvl w:val="0"/>
          <w:numId w:val="10"/>
        </w:numPr>
        <w:rPr>
          <w:rFonts w:ascii="Gill Sans MT" w:hAnsi="Gill Sans MT"/>
          <w:b/>
        </w:rPr>
      </w:pPr>
      <w:r w:rsidRPr="00971C10">
        <w:rPr>
          <w:rFonts w:ascii="Gill Sans MT" w:hAnsi="Gill Sans MT"/>
        </w:rPr>
        <w:t>Choreographic Style of the work.</w:t>
      </w:r>
    </w:p>
    <w:p w14:paraId="16F17E91" w14:textId="77777777" w:rsidR="0024563F" w:rsidRPr="00971C10" w:rsidRDefault="0024563F" w:rsidP="0024563F">
      <w:pPr>
        <w:pStyle w:val="ListParagraph"/>
        <w:numPr>
          <w:ilvl w:val="0"/>
          <w:numId w:val="10"/>
        </w:numPr>
        <w:rPr>
          <w:rFonts w:ascii="Gill Sans MT" w:hAnsi="Gill Sans MT"/>
          <w:b/>
        </w:rPr>
      </w:pPr>
      <w:r w:rsidRPr="00971C10">
        <w:rPr>
          <w:rFonts w:ascii="Gill Sans MT" w:hAnsi="Gill Sans MT"/>
        </w:rPr>
        <w:t>The constituent features of the work and WHY they were effective:</w:t>
      </w:r>
    </w:p>
    <w:p w14:paraId="49914DB4" w14:textId="77777777" w:rsidR="0024563F" w:rsidRPr="00971C10" w:rsidRDefault="0024563F" w:rsidP="0024563F">
      <w:pPr>
        <w:pStyle w:val="ListParagraph"/>
        <w:numPr>
          <w:ilvl w:val="1"/>
          <w:numId w:val="10"/>
        </w:numPr>
        <w:rPr>
          <w:rFonts w:ascii="Gill Sans MT" w:hAnsi="Gill Sans MT"/>
          <w:b/>
        </w:rPr>
      </w:pPr>
      <w:r w:rsidRPr="00971C10">
        <w:rPr>
          <w:rFonts w:ascii="Gill Sans MT" w:hAnsi="Gill Sans MT"/>
        </w:rPr>
        <w:t>Costume</w:t>
      </w:r>
    </w:p>
    <w:p w14:paraId="665EC1BD" w14:textId="77777777" w:rsidR="0024563F" w:rsidRPr="00971C10" w:rsidRDefault="0024563F" w:rsidP="0024563F">
      <w:pPr>
        <w:pStyle w:val="ListParagraph"/>
        <w:numPr>
          <w:ilvl w:val="1"/>
          <w:numId w:val="10"/>
        </w:numPr>
        <w:rPr>
          <w:rFonts w:ascii="Gill Sans MT" w:hAnsi="Gill Sans MT"/>
          <w:b/>
        </w:rPr>
      </w:pPr>
      <w:r w:rsidRPr="00971C10">
        <w:rPr>
          <w:rFonts w:ascii="Gill Sans MT" w:hAnsi="Gill Sans MT"/>
        </w:rPr>
        <w:t>Lighting</w:t>
      </w:r>
    </w:p>
    <w:p w14:paraId="5C3B5736" w14:textId="77777777" w:rsidR="0024563F" w:rsidRPr="00971C10" w:rsidRDefault="0024563F" w:rsidP="0024563F">
      <w:pPr>
        <w:pStyle w:val="ListParagraph"/>
        <w:numPr>
          <w:ilvl w:val="1"/>
          <w:numId w:val="10"/>
        </w:numPr>
        <w:rPr>
          <w:rFonts w:ascii="Gill Sans MT" w:hAnsi="Gill Sans MT"/>
          <w:b/>
        </w:rPr>
      </w:pPr>
      <w:r w:rsidRPr="00971C10">
        <w:rPr>
          <w:rFonts w:ascii="Gill Sans MT" w:hAnsi="Gill Sans MT"/>
        </w:rPr>
        <w:t>Sound/music</w:t>
      </w:r>
    </w:p>
    <w:p w14:paraId="6B8D8D81" w14:textId="77777777" w:rsidR="0024563F" w:rsidRPr="00971C10" w:rsidRDefault="0024563F" w:rsidP="0024563F">
      <w:pPr>
        <w:pStyle w:val="ListParagraph"/>
        <w:numPr>
          <w:ilvl w:val="1"/>
          <w:numId w:val="10"/>
        </w:numPr>
        <w:rPr>
          <w:rFonts w:ascii="Gill Sans MT" w:hAnsi="Gill Sans MT"/>
          <w:b/>
        </w:rPr>
      </w:pPr>
      <w:r w:rsidRPr="00971C10">
        <w:rPr>
          <w:rFonts w:ascii="Gill Sans MT" w:hAnsi="Gill Sans MT"/>
        </w:rPr>
        <w:t>S</w:t>
      </w:r>
      <w:r w:rsidR="003E081B" w:rsidRPr="00971C10">
        <w:rPr>
          <w:rFonts w:ascii="Gill Sans MT" w:hAnsi="Gill Sans MT"/>
        </w:rPr>
        <w:t>tyle – can you link to any practitioners?</w:t>
      </w:r>
    </w:p>
    <w:p w14:paraId="307A745E" w14:textId="77777777" w:rsidR="0024563F" w:rsidRPr="00971C10" w:rsidRDefault="0024563F" w:rsidP="0024563F">
      <w:pPr>
        <w:pStyle w:val="ListParagraph"/>
        <w:numPr>
          <w:ilvl w:val="1"/>
          <w:numId w:val="10"/>
        </w:numPr>
        <w:rPr>
          <w:rFonts w:ascii="Gill Sans MT" w:hAnsi="Gill Sans MT"/>
          <w:b/>
        </w:rPr>
      </w:pPr>
      <w:r w:rsidRPr="00971C10">
        <w:rPr>
          <w:rFonts w:ascii="Gill Sans MT" w:hAnsi="Gill Sans MT"/>
        </w:rPr>
        <w:t>Set Design</w:t>
      </w:r>
    </w:p>
    <w:p w14:paraId="64CF0034" w14:textId="77777777" w:rsidR="0024563F" w:rsidRPr="00971C10" w:rsidRDefault="0024563F" w:rsidP="0024563F">
      <w:pPr>
        <w:pStyle w:val="ListParagraph"/>
        <w:numPr>
          <w:ilvl w:val="0"/>
          <w:numId w:val="10"/>
        </w:numPr>
        <w:rPr>
          <w:rFonts w:ascii="Gill Sans MT" w:hAnsi="Gill Sans MT"/>
          <w:b/>
        </w:rPr>
      </w:pPr>
      <w:r w:rsidRPr="00971C10">
        <w:rPr>
          <w:rFonts w:ascii="Gill Sans MT" w:hAnsi="Gill Sans MT"/>
        </w:rPr>
        <w:t>Your experience as an audience member. What was the impact on the audience? Was the piece successful?</w:t>
      </w:r>
    </w:p>
    <w:p w14:paraId="7447C4B9" w14:textId="77777777" w:rsidR="0024563F" w:rsidRPr="00971C10" w:rsidRDefault="0024563F" w:rsidP="0024563F">
      <w:pPr>
        <w:rPr>
          <w:rFonts w:ascii="Gill Sans MT" w:hAnsi="Gill Sans MT"/>
          <w:b/>
          <w:sz w:val="24"/>
          <w:szCs w:val="24"/>
        </w:rPr>
      </w:pPr>
    </w:p>
    <w:p w14:paraId="1EB331B5" w14:textId="20429402" w:rsidR="003E081B" w:rsidRPr="00971C10" w:rsidRDefault="0024563F" w:rsidP="002D7366">
      <w:pPr>
        <w:rPr>
          <w:rFonts w:ascii="Gill Sans MT" w:hAnsi="Gill Sans MT"/>
          <w:b/>
          <w:sz w:val="24"/>
          <w:szCs w:val="24"/>
        </w:rPr>
      </w:pPr>
      <w:r w:rsidRPr="00971C10">
        <w:rPr>
          <w:rFonts w:ascii="Gill Sans MT" w:hAnsi="Gill Sans MT"/>
          <w:b/>
          <w:sz w:val="24"/>
          <w:szCs w:val="24"/>
        </w:rPr>
        <w:t xml:space="preserve">NB: reading real reviews of </w:t>
      </w:r>
      <w:r w:rsidR="0012737B" w:rsidRPr="00971C10">
        <w:rPr>
          <w:rFonts w:ascii="Gill Sans MT" w:hAnsi="Gill Sans MT"/>
          <w:b/>
          <w:sz w:val="24"/>
          <w:szCs w:val="24"/>
        </w:rPr>
        <w:t>plays</w:t>
      </w:r>
      <w:r w:rsidRPr="00971C10">
        <w:rPr>
          <w:rFonts w:ascii="Gill Sans MT" w:hAnsi="Gill Sans MT"/>
          <w:b/>
          <w:sz w:val="24"/>
          <w:szCs w:val="24"/>
        </w:rPr>
        <w:t xml:space="preserve"> online is </w:t>
      </w:r>
      <w:proofErr w:type="gramStart"/>
      <w:r w:rsidRPr="00971C10">
        <w:rPr>
          <w:rFonts w:ascii="Gill Sans MT" w:hAnsi="Gill Sans MT"/>
          <w:b/>
          <w:sz w:val="24"/>
          <w:szCs w:val="24"/>
        </w:rPr>
        <w:t>really useful</w:t>
      </w:r>
      <w:proofErr w:type="gramEnd"/>
      <w:r w:rsidRPr="00971C10">
        <w:rPr>
          <w:rFonts w:ascii="Gill Sans MT" w:hAnsi="Gill Sans MT"/>
          <w:b/>
          <w:sz w:val="24"/>
          <w:szCs w:val="24"/>
        </w:rPr>
        <w:t xml:space="preserve"> to assist you in gaining a professional sound to your review. Try to avoid using ‘I’ and be subjective with your views of the work.</w:t>
      </w:r>
      <w:r w:rsidR="003E081B" w:rsidRPr="00971C10">
        <w:rPr>
          <w:rFonts w:ascii="Gill Sans MT" w:hAnsi="Gill Sans MT"/>
          <w:b/>
          <w:sz w:val="24"/>
          <w:szCs w:val="24"/>
        </w:rPr>
        <w:t xml:space="preserve"> </w:t>
      </w:r>
      <w:r w:rsidR="00E87383" w:rsidRPr="00971C10">
        <w:rPr>
          <w:rFonts w:ascii="Gill Sans MT" w:hAnsi="Gill Sans MT"/>
          <w:b/>
          <w:sz w:val="24"/>
          <w:szCs w:val="24"/>
        </w:rPr>
        <w:t>Here is an</w:t>
      </w:r>
      <w:r w:rsidR="003E081B" w:rsidRPr="00971C10">
        <w:rPr>
          <w:rFonts w:ascii="Gill Sans MT" w:hAnsi="Gill Sans MT"/>
          <w:b/>
          <w:sz w:val="24"/>
          <w:szCs w:val="24"/>
        </w:rPr>
        <w:t xml:space="preserve"> example revie</w:t>
      </w:r>
      <w:r w:rsidR="00E87383" w:rsidRPr="00971C10">
        <w:rPr>
          <w:rFonts w:ascii="Gill Sans MT" w:hAnsi="Gill Sans MT"/>
          <w:b/>
          <w:sz w:val="24"/>
          <w:szCs w:val="24"/>
        </w:rPr>
        <w:t xml:space="preserve">w </w:t>
      </w:r>
      <w:r w:rsidR="003E081B" w:rsidRPr="00971C10">
        <w:rPr>
          <w:rFonts w:ascii="Gill Sans MT" w:hAnsi="Gill Sans MT"/>
          <w:b/>
          <w:sz w:val="24"/>
          <w:szCs w:val="24"/>
        </w:rPr>
        <w:t>to assist your writing.</w:t>
      </w:r>
    </w:p>
    <w:p w14:paraId="5137D7E4" w14:textId="77777777" w:rsidR="00E87383" w:rsidRPr="00971C10" w:rsidRDefault="00E87383" w:rsidP="003E081B">
      <w:pPr>
        <w:rPr>
          <w:rFonts w:ascii="Gill Sans MT" w:hAnsi="Gill Sans MT"/>
          <w:b/>
          <w:sz w:val="24"/>
          <w:szCs w:val="24"/>
          <w:u w:val="single"/>
        </w:rPr>
      </w:pPr>
    </w:p>
    <w:p w14:paraId="5B86BB30" w14:textId="1ED44A6C" w:rsidR="003E081B" w:rsidRPr="00971C10" w:rsidRDefault="003E081B" w:rsidP="003E081B">
      <w:pPr>
        <w:rPr>
          <w:rFonts w:ascii="Gill Sans MT" w:hAnsi="Gill Sans MT"/>
          <w:b/>
          <w:sz w:val="24"/>
          <w:szCs w:val="24"/>
          <w:u w:val="single"/>
        </w:rPr>
      </w:pPr>
      <w:r w:rsidRPr="00971C10">
        <w:rPr>
          <w:rFonts w:ascii="Gill Sans MT" w:hAnsi="Gill Sans MT"/>
          <w:b/>
          <w:sz w:val="24"/>
          <w:szCs w:val="24"/>
          <w:u w:val="single"/>
        </w:rPr>
        <w:t>Review Example 1</w:t>
      </w:r>
    </w:p>
    <w:p w14:paraId="5AC81091" w14:textId="77777777" w:rsidR="003E081B" w:rsidRPr="00971C10" w:rsidRDefault="003E081B" w:rsidP="003E081B">
      <w:pPr>
        <w:rPr>
          <w:rFonts w:ascii="Gill Sans MT" w:hAnsi="Gill Sans MT"/>
          <w:i/>
          <w:sz w:val="24"/>
          <w:szCs w:val="24"/>
        </w:rPr>
      </w:pPr>
      <w:r w:rsidRPr="00971C10">
        <w:rPr>
          <w:rFonts w:ascii="Gill Sans MT" w:hAnsi="Gill Sans MT"/>
          <w:b/>
          <w:sz w:val="24"/>
          <w:szCs w:val="24"/>
        </w:rPr>
        <w:t>Play:</w:t>
      </w:r>
      <w:r w:rsidRPr="00971C10">
        <w:rPr>
          <w:rFonts w:ascii="Gill Sans MT" w:hAnsi="Gill Sans MT"/>
          <w:sz w:val="24"/>
          <w:szCs w:val="24"/>
        </w:rPr>
        <w:t xml:space="preserve"> Shakespeare’s </w:t>
      </w:r>
      <w:r w:rsidRPr="00971C10">
        <w:rPr>
          <w:rFonts w:ascii="Gill Sans MT" w:hAnsi="Gill Sans MT"/>
          <w:i/>
          <w:sz w:val="24"/>
          <w:szCs w:val="24"/>
        </w:rPr>
        <w:t>Richard III</w:t>
      </w:r>
    </w:p>
    <w:p w14:paraId="48307107" w14:textId="77777777" w:rsidR="003E081B" w:rsidRPr="00971C10" w:rsidRDefault="003E081B" w:rsidP="003E081B">
      <w:pPr>
        <w:spacing w:after="160"/>
        <w:rPr>
          <w:rFonts w:ascii="Gill Sans MT" w:eastAsia="Times New Roman" w:hAnsi="Gill Sans MT" w:cs="Times New Roman"/>
          <w:sz w:val="24"/>
          <w:szCs w:val="24"/>
          <w:lang w:eastAsia="en-GB"/>
        </w:rPr>
      </w:pPr>
      <w:r w:rsidRPr="00971C10">
        <w:rPr>
          <w:rFonts w:ascii="Gill Sans MT" w:eastAsia="Times New Roman" w:hAnsi="Gill Sans MT" w:cs="Times New Roman"/>
          <w:color w:val="000000"/>
          <w:sz w:val="24"/>
          <w:szCs w:val="24"/>
          <w:lang w:eastAsia="en-GB"/>
        </w:rPr>
        <w:t xml:space="preserve">The Diorama Theatre supplies a range of theatre to London. The Faction often perform here and are well known for their abstract performances. Their interpretation of </w:t>
      </w:r>
      <w:r w:rsidRPr="00971C10">
        <w:rPr>
          <w:rFonts w:ascii="Gill Sans MT" w:eastAsia="Times New Roman" w:hAnsi="Gill Sans MT" w:cs="Times New Roman"/>
          <w:i/>
          <w:color w:val="000000"/>
          <w:sz w:val="24"/>
          <w:szCs w:val="24"/>
          <w:lang w:eastAsia="en-GB"/>
        </w:rPr>
        <w:t>Richard III</w:t>
      </w:r>
      <w:r w:rsidRPr="00971C10">
        <w:rPr>
          <w:rFonts w:ascii="Gill Sans MT" w:eastAsia="Times New Roman" w:hAnsi="Gill Sans MT" w:cs="Times New Roman"/>
          <w:color w:val="000000"/>
          <w:sz w:val="24"/>
          <w:szCs w:val="24"/>
          <w:lang w:eastAsia="en-GB"/>
        </w:rPr>
        <w:t xml:space="preserve"> was a skilful and interesting physical piece which retained the key themes of the original Shakespearian play – corruption, manipulation and evil whilst associating with modern politics.</w:t>
      </w:r>
    </w:p>
    <w:p w14:paraId="056CF808" w14:textId="77777777" w:rsidR="003E081B" w:rsidRPr="00971C10" w:rsidRDefault="003E081B" w:rsidP="003E081B">
      <w:pPr>
        <w:spacing w:after="160"/>
        <w:rPr>
          <w:rFonts w:ascii="Gill Sans MT" w:eastAsia="Times New Roman" w:hAnsi="Gill Sans MT" w:cs="Times New Roman"/>
          <w:sz w:val="24"/>
          <w:szCs w:val="24"/>
          <w:lang w:eastAsia="en-GB"/>
        </w:rPr>
      </w:pPr>
      <w:r w:rsidRPr="00971C10">
        <w:rPr>
          <w:rFonts w:ascii="Gill Sans MT" w:eastAsia="Times New Roman" w:hAnsi="Gill Sans MT" w:cs="Times New Roman"/>
          <w:color w:val="000000"/>
          <w:sz w:val="24"/>
          <w:szCs w:val="24"/>
          <w:lang w:eastAsia="en-GB"/>
        </w:rPr>
        <w:t xml:space="preserve">The cast of The Faction were to be able to engage their audience through their performance and skilful imagery. Richard, played by Christopher York, was a captivating member of the cast portraying Richard as a twisted hunchback, with barefoot crossed toes and a flickering hand. This physicality </w:t>
      </w:r>
      <w:r w:rsidRPr="00971C10">
        <w:rPr>
          <w:rFonts w:ascii="Gill Sans MT" w:eastAsia="Times New Roman" w:hAnsi="Gill Sans MT" w:cs="Times New Roman"/>
          <w:color w:val="000000"/>
          <w:sz w:val="24"/>
          <w:szCs w:val="24"/>
          <w:lang w:eastAsia="en-GB"/>
        </w:rPr>
        <w:lastRenderedPageBreak/>
        <w:t xml:space="preserve">seemed like a manifestation of Richard’s evil. However, the hunchback </w:t>
      </w:r>
      <w:proofErr w:type="gramStart"/>
      <w:r w:rsidRPr="00971C10">
        <w:rPr>
          <w:rFonts w:ascii="Gill Sans MT" w:eastAsia="Times New Roman" w:hAnsi="Gill Sans MT" w:cs="Times New Roman"/>
          <w:color w:val="000000"/>
          <w:sz w:val="24"/>
          <w:szCs w:val="24"/>
          <w:lang w:eastAsia="en-GB"/>
        </w:rPr>
        <w:t>wasn’t</w:t>
      </w:r>
      <w:proofErr w:type="gramEnd"/>
      <w:r w:rsidRPr="00971C10">
        <w:rPr>
          <w:rFonts w:ascii="Gill Sans MT" w:eastAsia="Times New Roman" w:hAnsi="Gill Sans MT" w:cs="Times New Roman"/>
          <w:color w:val="000000"/>
          <w:sz w:val="24"/>
          <w:szCs w:val="24"/>
          <w:lang w:eastAsia="en-GB"/>
        </w:rPr>
        <w:t xml:space="preserve"> always physically displayed, and it only appeared when things weren’t going accordingly to him. The hunch </w:t>
      </w:r>
      <w:proofErr w:type="gramStart"/>
      <w:r w:rsidRPr="00971C10">
        <w:rPr>
          <w:rFonts w:ascii="Gill Sans MT" w:eastAsia="Times New Roman" w:hAnsi="Gill Sans MT" w:cs="Times New Roman"/>
          <w:color w:val="000000"/>
          <w:sz w:val="24"/>
          <w:szCs w:val="24"/>
          <w:lang w:eastAsia="en-GB"/>
        </w:rPr>
        <w:t>retreated back</w:t>
      </w:r>
      <w:proofErr w:type="gramEnd"/>
      <w:r w:rsidRPr="00971C10">
        <w:rPr>
          <w:rFonts w:ascii="Gill Sans MT" w:eastAsia="Times New Roman" w:hAnsi="Gill Sans MT" w:cs="Times New Roman"/>
          <w:color w:val="000000"/>
          <w:sz w:val="24"/>
          <w:szCs w:val="24"/>
          <w:lang w:eastAsia="en-GB"/>
        </w:rPr>
        <w:t xml:space="preserve"> when his plans were heading in the right direction. This technique was cleverly used to show when he was at his weakest or his strongest. One particular scene which supports this view is when Edward V and Richard were play fighting and he had jumped onto </w:t>
      </w:r>
      <w:proofErr w:type="gramStart"/>
      <w:r w:rsidRPr="00971C10">
        <w:rPr>
          <w:rFonts w:ascii="Gill Sans MT" w:eastAsia="Times New Roman" w:hAnsi="Gill Sans MT" w:cs="Times New Roman"/>
          <w:color w:val="000000"/>
          <w:sz w:val="24"/>
          <w:szCs w:val="24"/>
          <w:lang w:eastAsia="en-GB"/>
        </w:rPr>
        <w:t>Richards</w:t>
      </w:r>
      <w:proofErr w:type="gramEnd"/>
      <w:r w:rsidRPr="00971C10">
        <w:rPr>
          <w:rFonts w:ascii="Gill Sans MT" w:eastAsia="Times New Roman" w:hAnsi="Gill Sans MT" w:cs="Times New Roman"/>
          <w:color w:val="000000"/>
          <w:sz w:val="24"/>
          <w:szCs w:val="24"/>
          <w:lang w:eastAsia="en-GB"/>
        </w:rPr>
        <w:t xml:space="preserve"> back. In doing so the disfigurement was caused again, showing that he was in a weak position, manipulating those around him to perceive him as weak.  </w:t>
      </w:r>
    </w:p>
    <w:p w14:paraId="40740041" w14:textId="77777777" w:rsidR="003E081B" w:rsidRPr="00971C10" w:rsidRDefault="003E081B" w:rsidP="003E081B">
      <w:pPr>
        <w:spacing w:after="160"/>
        <w:rPr>
          <w:rFonts w:ascii="Gill Sans MT" w:eastAsia="Times New Roman" w:hAnsi="Gill Sans MT" w:cs="Times New Roman"/>
          <w:sz w:val="24"/>
          <w:szCs w:val="24"/>
          <w:lang w:eastAsia="en-GB"/>
        </w:rPr>
      </w:pPr>
      <w:r w:rsidRPr="00971C10">
        <w:rPr>
          <w:rFonts w:ascii="Gill Sans MT" w:eastAsia="Times New Roman" w:hAnsi="Gill Sans MT" w:cs="Times New Roman"/>
          <w:color w:val="000000"/>
          <w:sz w:val="24"/>
          <w:szCs w:val="24"/>
          <w:lang w:eastAsia="en-GB"/>
        </w:rPr>
        <w:t xml:space="preserve">Clarence's death was the most cleverly captivating scene. This scene was serious as well as comedic and the director, Mark </w:t>
      </w:r>
      <w:proofErr w:type="spellStart"/>
      <w:r w:rsidRPr="00971C10">
        <w:rPr>
          <w:rFonts w:ascii="Gill Sans MT" w:eastAsia="Times New Roman" w:hAnsi="Gill Sans MT" w:cs="Times New Roman"/>
          <w:color w:val="000000"/>
          <w:sz w:val="24"/>
          <w:szCs w:val="24"/>
          <w:lang w:eastAsia="en-GB"/>
        </w:rPr>
        <w:t>Leipacher</w:t>
      </w:r>
      <w:proofErr w:type="spellEnd"/>
      <w:r w:rsidRPr="00971C10">
        <w:rPr>
          <w:rFonts w:ascii="Gill Sans MT" w:eastAsia="Times New Roman" w:hAnsi="Gill Sans MT" w:cs="Times New Roman"/>
          <w:color w:val="000000"/>
          <w:sz w:val="24"/>
          <w:szCs w:val="24"/>
          <w:lang w:eastAsia="en-GB"/>
        </w:rPr>
        <w:t xml:space="preserve">, used the two executioners as a metaphor for the two protagonists from the film ‘Dumb and Dumber’ directed by Peter and Bobby </w:t>
      </w:r>
      <w:proofErr w:type="spellStart"/>
      <w:r w:rsidRPr="00971C10">
        <w:rPr>
          <w:rFonts w:ascii="Gill Sans MT" w:eastAsia="Times New Roman" w:hAnsi="Gill Sans MT" w:cs="Times New Roman"/>
          <w:color w:val="000000"/>
          <w:sz w:val="24"/>
          <w:szCs w:val="24"/>
          <w:lang w:eastAsia="en-GB"/>
        </w:rPr>
        <w:t>Farrelly</w:t>
      </w:r>
      <w:proofErr w:type="spellEnd"/>
      <w:r w:rsidRPr="00971C10">
        <w:rPr>
          <w:rFonts w:ascii="Gill Sans MT" w:eastAsia="Times New Roman" w:hAnsi="Gill Sans MT" w:cs="Times New Roman"/>
          <w:color w:val="000000"/>
          <w:sz w:val="24"/>
          <w:szCs w:val="24"/>
          <w:lang w:eastAsia="en-GB"/>
        </w:rPr>
        <w:t xml:space="preserve">. The scene was set in Clarence’s chambers with no props; </w:t>
      </w:r>
      <w:proofErr w:type="gramStart"/>
      <w:r w:rsidRPr="00971C10">
        <w:rPr>
          <w:rFonts w:ascii="Gill Sans MT" w:eastAsia="Times New Roman" w:hAnsi="Gill Sans MT" w:cs="Times New Roman"/>
          <w:color w:val="000000"/>
          <w:sz w:val="24"/>
          <w:szCs w:val="24"/>
          <w:lang w:eastAsia="en-GB"/>
        </w:rPr>
        <w:t>however</w:t>
      </w:r>
      <w:proofErr w:type="gramEnd"/>
      <w:r w:rsidRPr="00971C10">
        <w:rPr>
          <w:rFonts w:ascii="Gill Sans MT" w:eastAsia="Times New Roman" w:hAnsi="Gill Sans MT" w:cs="Times New Roman"/>
          <w:color w:val="000000"/>
          <w:sz w:val="24"/>
          <w:szCs w:val="24"/>
          <w:lang w:eastAsia="en-GB"/>
        </w:rPr>
        <w:t xml:space="preserve"> the movement and certain actor’s gestures helped the audience differentiate from the corridor and Clarence's chambers. This was well executed through their limited us of space and consistent bumping into each other. </w:t>
      </w:r>
      <w:proofErr w:type="gramStart"/>
      <w:r w:rsidRPr="00971C10">
        <w:rPr>
          <w:rFonts w:ascii="Gill Sans MT" w:eastAsia="Times New Roman" w:hAnsi="Gill Sans MT" w:cs="Times New Roman"/>
          <w:color w:val="000000"/>
          <w:sz w:val="24"/>
          <w:szCs w:val="24"/>
          <w:lang w:eastAsia="en-GB"/>
        </w:rPr>
        <w:t>The humour,</w:t>
      </w:r>
      <w:proofErr w:type="gramEnd"/>
      <w:r w:rsidRPr="00971C10">
        <w:rPr>
          <w:rFonts w:ascii="Gill Sans MT" w:eastAsia="Times New Roman" w:hAnsi="Gill Sans MT" w:cs="Times New Roman"/>
          <w:color w:val="000000"/>
          <w:sz w:val="24"/>
          <w:szCs w:val="24"/>
          <w:lang w:eastAsia="en-GB"/>
        </w:rPr>
        <w:t xml:space="preserve"> kept me on the edge as it helped to build tension and foreshadow death. When the two executors entered Clarence’s bedroom they entered through a rather large door. I could infer this from the sound effects and the executioner’s gestures. This was well-executed, although the sound itself did seem a little weak and the director could have further utilised his large cast to create a more visual </w:t>
      </w:r>
      <w:proofErr w:type="gramStart"/>
      <w:r w:rsidRPr="00971C10">
        <w:rPr>
          <w:rFonts w:ascii="Gill Sans MT" w:eastAsia="Times New Roman" w:hAnsi="Gill Sans MT" w:cs="Times New Roman"/>
          <w:color w:val="000000"/>
          <w:sz w:val="24"/>
          <w:szCs w:val="24"/>
          <w:lang w:eastAsia="en-GB"/>
        </w:rPr>
        <w:t>portrayal .</w:t>
      </w:r>
      <w:proofErr w:type="gramEnd"/>
      <w:r w:rsidRPr="00971C10">
        <w:rPr>
          <w:rFonts w:ascii="Gill Sans MT" w:eastAsia="Times New Roman" w:hAnsi="Gill Sans MT" w:cs="Times New Roman"/>
          <w:color w:val="000000"/>
          <w:sz w:val="24"/>
          <w:szCs w:val="24"/>
          <w:lang w:eastAsia="en-GB"/>
        </w:rPr>
        <w:t xml:space="preserve"> Upon their entrance to the jail cell, the lighting subtly changed to a royal blue, which successfully exposed Clarence's fear and foreshadowed his death of drowning. As the second agent slowly approached Clarence from behind, the lighting changed again to a bloodshot red to imply that Clarence had been stabbed in the back. He was then dragged across into the corner of his chamber near a barrel. The other executioner had grabbed Clarence's head positioning it </w:t>
      </w:r>
      <w:proofErr w:type="gramStart"/>
      <w:r w:rsidRPr="00971C10">
        <w:rPr>
          <w:rFonts w:ascii="Gill Sans MT" w:eastAsia="Times New Roman" w:hAnsi="Gill Sans MT" w:cs="Times New Roman"/>
          <w:color w:val="000000"/>
          <w:sz w:val="24"/>
          <w:szCs w:val="24"/>
          <w:lang w:eastAsia="en-GB"/>
        </w:rPr>
        <w:t>in order to</w:t>
      </w:r>
      <w:proofErr w:type="gramEnd"/>
      <w:r w:rsidRPr="00971C10">
        <w:rPr>
          <w:rFonts w:ascii="Gill Sans MT" w:eastAsia="Times New Roman" w:hAnsi="Gill Sans MT" w:cs="Times New Roman"/>
          <w:color w:val="000000"/>
          <w:sz w:val="24"/>
          <w:szCs w:val="24"/>
          <w:lang w:eastAsia="en-GB"/>
        </w:rPr>
        <w:t xml:space="preserve"> drown him into the barrel filled with water. A gurgling sound was used to reflect the moment. This empty warble didn’t truly mirror the terror of the </w:t>
      </w:r>
      <w:proofErr w:type="gramStart"/>
      <w:r w:rsidRPr="00971C10">
        <w:rPr>
          <w:rFonts w:ascii="Gill Sans MT" w:eastAsia="Times New Roman" w:hAnsi="Gill Sans MT" w:cs="Times New Roman"/>
          <w:color w:val="000000"/>
          <w:sz w:val="24"/>
          <w:szCs w:val="24"/>
          <w:lang w:eastAsia="en-GB"/>
        </w:rPr>
        <w:t>moment, and</w:t>
      </w:r>
      <w:proofErr w:type="gramEnd"/>
      <w:r w:rsidRPr="00971C10">
        <w:rPr>
          <w:rFonts w:ascii="Gill Sans MT" w:eastAsia="Times New Roman" w:hAnsi="Gill Sans MT" w:cs="Times New Roman"/>
          <w:color w:val="000000"/>
          <w:sz w:val="24"/>
          <w:szCs w:val="24"/>
          <w:lang w:eastAsia="en-GB"/>
        </w:rPr>
        <w:t xml:space="preserve"> was a weak way to demonstrate the characters death.</w:t>
      </w:r>
    </w:p>
    <w:p w14:paraId="3D3AA40A" w14:textId="77777777" w:rsidR="003E081B" w:rsidRPr="00971C10" w:rsidRDefault="003E081B" w:rsidP="003E081B">
      <w:pPr>
        <w:spacing w:after="160"/>
        <w:rPr>
          <w:rFonts w:ascii="Gill Sans MT" w:eastAsia="Times New Roman" w:hAnsi="Gill Sans MT" w:cs="Times New Roman"/>
          <w:sz w:val="24"/>
          <w:szCs w:val="24"/>
          <w:lang w:eastAsia="en-GB"/>
        </w:rPr>
      </w:pPr>
      <w:r w:rsidRPr="00971C10">
        <w:rPr>
          <w:rFonts w:ascii="Gill Sans MT" w:eastAsia="Times New Roman" w:hAnsi="Gill Sans MT" w:cs="Times New Roman"/>
          <w:color w:val="000000"/>
          <w:sz w:val="24"/>
          <w:szCs w:val="24"/>
          <w:lang w:eastAsia="en-GB"/>
        </w:rPr>
        <w:t xml:space="preserve">The Faction also used many aspects of physical theatre. A scene, which represents this well, is when Richard takes to his throne. People who he previously murdered physically constructed the throne. This shows that whatever crimes he committed, they all contribute to his attainment of the crown. They quite literally represented the people he had stamped on </w:t>
      </w:r>
      <w:proofErr w:type="spellStart"/>
      <w:r w:rsidRPr="00971C10">
        <w:rPr>
          <w:rFonts w:ascii="Gill Sans MT" w:eastAsia="Times New Roman" w:hAnsi="Gill Sans MT" w:cs="Times New Roman"/>
          <w:color w:val="000000"/>
          <w:sz w:val="24"/>
          <w:szCs w:val="24"/>
          <w:lang w:eastAsia="en-GB"/>
        </w:rPr>
        <w:t>en</w:t>
      </w:r>
      <w:proofErr w:type="spellEnd"/>
      <w:r w:rsidRPr="00971C10">
        <w:rPr>
          <w:rFonts w:ascii="Gill Sans MT" w:eastAsia="Times New Roman" w:hAnsi="Gill Sans MT" w:cs="Times New Roman"/>
          <w:color w:val="000000"/>
          <w:sz w:val="24"/>
          <w:szCs w:val="24"/>
          <w:lang w:eastAsia="en-GB"/>
        </w:rPr>
        <w:t xml:space="preserve"> route to power. The hierarchy amplified Shakespeare’s original portrayal of Richard III as a Machiavellian villain. When the executioners were lifting Christopher York, the men were crouching with their heads facing the floor whilst the lighting was corresponding- a dark tinted black that allowed the audience to faintly see the starting of his rise. As Richard started to arise, the lighting became more vibrant in colour- to a rose gold. I felt this signified the vicious actions he had done </w:t>
      </w:r>
      <w:proofErr w:type="gramStart"/>
      <w:r w:rsidRPr="00971C10">
        <w:rPr>
          <w:rFonts w:ascii="Gill Sans MT" w:eastAsia="Times New Roman" w:hAnsi="Gill Sans MT" w:cs="Times New Roman"/>
          <w:color w:val="000000"/>
          <w:sz w:val="24"/>
          <w:szCs w:val="24"/>
          <w:lang w:eastAsia="en-GB"/>
        </w:rPr>
        <w:t>in order to</w:t>
      </w:r>
      <w:proofErr w:type="gramEnd"/>
      <w:r w:rsidRPr="00971C10">
        <w:rPr>
          <w:rFonts w:ascii="Gill Sans MT" w:eastAsia="Times New Roman" w:hAnsi="Gill Sans MT" w:cs="Times New Roman"/>
          <w:color w:val="000000"/>
          <w:sz w:val="24"/>
          <w:szCs w:val="24"/>
          <w:lang w:eastAsia="en-GB"/>
        </w:rPr>
        <w:t xml:space="preserve"> get to the royal seat. </w:t>
      </w:r>
      <w:proofErr w:type="gramStart"/>
      <w:r w:rsidRPr="00971C10">
        <w:rPr>
          <w:rFonts w:ascii="Gill Sans MT" w:eastAsia="Times New Roman" w:hAnsi="Gill Sans MT" w:cs="Times New Roman"/>
          <w:color w:val="000000"/>
          <w:sz w:val="24"/>
          <w:szCs w:val="24"/>
          <w:lang w:eastAsia="en-GB"/>
        </w:rPr>
        <w:t>Firstly</w:t>
      </w:r>
      <w:proofErr w:type="gramEnd"/>
      <w:r w:rsidRPr="00971C10">
        <w:rPr>
          <w:rFonts w:ascii="Gill Sans MT" w:eastAsia="Times New Roman" w:hAnsi="Gill Sans MT" w:cs="Times New Roman"/>
          <w:color w:val="000000"/>
          <w:sz w:val="24"/>
          <w:szCs w:val="24"/>
          <w:lang w:eastAsia="en-GB"/>
        </w:rPr>
        <w:t xml:space="preserve"> killing everyone in his path to attain this name, then using these same people he murdered to symbolise his throne. This is a wicked metaphor meaning that those who were killed by Richard’s hands helped him rising position in the kingdom. The dark lighting at the beginning of the scene could have portrayed the evil plans conjured by Richard </w:t>
      </w:r>
      <w:proofErr w:type="gramStart"/>
      <w:r w:rsidRPr="00971C10">
        <w:rPr>
          <w:rFonts w:ascii="Gill Sans MT" w:eastAsia="Times New Roman" w:hAnsi="Gill Sans MT" w:cs="Times New Roman"/>
          <w:color w:val="000000"/>
          <w:sz w:val="24"/>
          <w:szCs w:val="24"/>
          <w:lang w:eastAsia="en-GB"/>
        </w:rPr>
        <w:t>in order to</w:t>
      </w:r>
      <w:proofErr w:type="gramEnd"/>
      <w:r w:rsidRPr="00971C10">
        <w:rPr>
          <w:rFonts w:ascii="Gill Sans MT" w:eastAsia="Times New Roman" w:hAnsi="Gill Sans MT" w:cs="Times New Roman"/>
          <w:color w:val="000000"/>
          <w:sz w:val="24"/>
          <w:szCs w:val="24"/>
          <w:lang w:eastAsia="en-GB"/>
        </w:rPr>
        <w:t xml:space="preserve"> gain his place on the throne. On the other hand, the rose gold lighting may have symbolized his prized thoughts even after forgetting about the brutality of his acts. </w:t>
      </w:r>
    </w:p>
    <w:p w14:paraId="0DB3F917" w14:textId="77777777" w:rsidR="003E081B" w:rsidRPr="00971C10" w:rsidRDefault="003E081B" w:rsidP="003E081B">
      <w:pPr>
        <w:spacing w:after="240"/>
        <w:rPr>
          <w:rFonts w:ascii="Gill Sans MT" w:eastAsia="Times New Roman" w:hAnsi="Gill Sans MT" w:cs="Times New Roman"/>
          <w:color w:val="000000"/>
          <w:sz w:val="24"/>
          <w:szCs w:val="24"/>
          <w:lang w:eastAsia="en-GB"/>
        </w:rPr>
      </w:pPr>
      <w:r w:rsidRPr="00971C10">
        <w:rPr>
          <w:rFonts w:ascii="Gill Sans MT" w:eastAsia="Times New Roman" w:hAnsi="Gill Sans MT" w:cs="Times New Roman"/>
          <w:color w:val="000000"/>
          <w:sz w:val="24"/>
          <w:szCs w:val="24"/>
          <w:lang w:eastAsia="en-GB"/>
        </w:rPr>
        <w:t xml:space="preserve">I felt the </w:t>
      </w:r>
      <w:proofErr w:type="gramStart"/>
      <w:r w:rsidRPr="00971C10">
        <w:rPr>
          <w:rFonts w:ascii="Gill Sans MT" w:eastAsia="Times New Roman" w:hAnsi="Gill Sans MT" w:cs="Times New Roman"/>
          <w:color w:val="000000"/>
          <w:sz w:val="24"/>
          <w:szCs w:val="24"/>
          <w:lang w:eastAsia="en-GB"/>
        </w:rPr>
        <w:t>close proximity</w:t>
      </w:r>
      <w:proofErr w:type="gramEnd"/>
      <w:r w:rsidRPr="00971C10">
        <w:rPr>
          <w:rFonts w:ascii="Gill Sans MT" w:eastAsia="Times New Roman" w:hAnsi="Gill Sans MT" w:cs="Times New Roman"/>
          <w:color w:val="000000"/>
          <w:sz w:val="24"/>
          <w:szCs w:val="24"/>
          <w:lang w:eastAsia="en-GB"/>
        </w:rPr>
        <w:t xml:space="preserve"> of the stage to audience was well used towards the end of the performance. Those who were wronged or killed by Richard stood on the steps beside the audience’s seats as if they were witnessing his death for amusement or pure revenge. I felt that this had an impact on the audience's emotion towards Richard, he was deliberately portrayed to be </w:t>
      </w:r>
      <w:r w:rsidRPr="00971C10">
        <w:rPr>
          <w:rFonts w:ascii="Gill Sans MT" w:eastAsia="Times New Roman" w:hAnsi="Gill Sans MT" w:cs="Times New Roman"/>
          <w:color w:val="000000"/>
          <w:sz w:val="24"/>
          <w:szCs w:val="24"/>
          <w:lang w:eastAsia="en-GB"/>
        </w:rPr>
        <w:lastRenderedPageBreak/>
        <w:t xml:space="preserve">hated and so he was. The fact that those killed or wronged were on the audience's side also watching his death as if it were their entertainment, also made me feel as if we were all in abomination against him. All on one team. The climax towards Richard’s death was extremely nerve racking to watch as he was placed right in the centre of the battlefield dodging the arrows, along with the whole-cast physical portrayal of the battle. As the battle continued the background music got louder and faster as if in anticipation of Richard’s death. Along with the speed of the music, the characters on the stage had quickened the dynamic of their movements. This could have been a representation of Richard’s fast heart beating due to the fright and worry as he may have known that his death was approaching. However, once the arrow had struck him, all the havoc had slowed down. </w:t>
      </w:r>
      <w:proofErr w:type="gramStart"/>
      <w:r w:rsidRPr="00971C10">
        <w:rPr>
          <w:rFonts w:ascii="Gill Sans MT" w:eastAsia="Times New Roman" w:hAnsi="Gill Sans MT" w:cs="Times New Roman"/>
          <w:color w:val="000000"/>
          <w:sz w:val="24"/>
          <w:szCs w:val="24"/>
          <w:lang w:eastAsia="en-GB"/>
        </w:rPr>
        <w:t>Therefore</w:t>
      </w:r>
      <w:proofErr w:type="gramEnd"/>
      <w:r w:rsidRPr="00971C10">
        <w:rPr>
          <w:rFonts w:ascii="Gill Sans MT" w:eastAsia="Times New Roman" w:hAnsi="Gill Sans MT" w:cs="Times New Roman"/>
          <w:color w:val="000000"/>
          <w:sz w:val="24"/>
          <w:szCs w:val="24"/>
          <w:lang w:eastAsia="en-GB"/>
        </w:rPr>
        <w:t xml:space="preserve"> time was caught upon him in order for him to receive the pain he deserved, slowly but surely.</w:t>
      </w:r>
    </w:p>
    <w:p w14:paraId="0954C204" w14:textId="29CB7740" w:rsidR="002D7366" w:rsidRPr="00971C10" w:rsidRDefault="003E081B" w:rsidP="00231A65">
      <w:pPr>
        <w:spacing w:after="240"/>
        <w:rPr>
          <w:rFonts w:ascii="Gill Sans MT" w:eastAsia="Times New Roman" w:hAnsi="Gill Sans MT" w:cs="Times New Roman"/>
          <w:sz w:val="24"/>
          <w:szCs w:val="24"/>
        </w:rPr>
      </w:pPr>
      <w:r w:rsidRPr="00971C10">
        <w:rPr>
          <w:rFonts w:ascii="Gill Sans MT" w:eastAsia="Times New Roman" w:hAnsi="Gill Sans MT" w:cs="Times New Roman"/>
          <w:color w:val="000000"/>
          <w:sz w:val="24"/>
          <w:szCs w:val="24"/>
          <w:lang w:eastAsia="en-GB"/>
        </w:rPr>
        <w:t>The Faction’s interpretation was a successful visual, one which drew the audience into a world which they face every day – that of power-hungry leaders and backstabbing politicians. I felt that this was the message they were trying to communicate, that Richard’s manipulative techniques are still used today.</w:t>
      </w:r>
    </w:p>
    <w:p w14:paraId="7DAA9648" w14:textId="5FF2C51C" w:rsidR="00231A65" w:rsidRDefault="00231A65" w:rsidP="00231A65">
      <w:pPr>
        <w:spacing w:after="240"/>
        <w:rPr>
          <w:rFonts w:ascii="Gill Sans MT" w:eastAsia="Times New Roman" w:hAnsi="Gill Sans MT" w:cs="Times New Roman"/>
          <w:sz w:val="24"/>
          <w:szCs w:val="24"/>
        </w:rPr>
      </w:pPr>
    </w:p>
    <w:p w14:paraId="7F80BEE0" w14:textId="0927934F" w:rsidR="00971C10" w:rsidRDefault="00971C10" w:rsidP="00231A65">
      <w:pPr>
        <w:spacing w:after="240"/>
        <w:rPr>
          <w:rFonts w:ascii="Gill Sans MT" w:eastAsia="Times New Roman" w:hAnsi="Gill Sans MT" w:cs="Times New Roman"/>
          <w:sz w:val="24"/>
          <w:szCs w:val="24"/>
        </w:rPr>
      </w:pPr>
    </w:p>
    <w:p w14:paraId="4E4B01F5" w14:textId="2E97000D" w:rsidR="00971C10" w:rsidRDefault="00971C10" w:rsidP="00231A65">
      <w:pPr>
        <w:spacing w:after="240"/>
        <w:rPr>
          <w:rFonts w:ascii="Gill Sans MT" w:eastAsia="Times New Roman" w:hAnsi="Gill Sans MT" w:cs="Times New Roman"/>
          <w:sz w:val="24"/>
          <w:szCs w:val="24"/>
        </w:rPr>
      </w:pPr>
    </w:p>
    <w:p w14:paraId="71E9C9B6" w14:textId="30EC46E6" w:rsidR="00971C10" w:rsidRDefault="00971C10" w:rsidP="00231A65">
      <w:pPr>
        <w:spacing w:after="240"/>
        <w:rPr>
          <w:rFonts w:ascii="Gill Sans MT" w:eastAsia="Times New Roman" w:hAnsi="Gill Sans MT" w:cs="Times New Roman"/>
          <w:sz w:val="24"/>
          <w:szCs w:val="24"/>
        </w:rPr>
      </w:pPr>
    </w:p>
    <w:p w14:paraId="7368C217" w14:textId="14EAD2B6" w:rsidR="00971C10" w:rsidRDefault="00971C10" w:rsidP="00231A65">
      <w:pPr>
        <w:spacing w:after="240"/>
        <w:rPr>
          <w:rFonts w:ascii="Gill Sans MT" w:eastAsia="Times New Roman" w:hAnsi="Gill Sans MT" w:cs="Times New Roman"/>
          <w:sz w:val="24"/>
          <w:szCs w:val="24"/>
        </w:rPr>
      </w:pPr>
    </w:p>
    <w:p w14:paraId="0FA24864" w14:textId="5FBFE79D" w:rsidR="00971C10" w:rsidRDefault="00971C10" w:rsidP="00231A65">
      <w:pPr>
        <w:spacing w:after="240"/>
        <w:rPr>
          <w:rFonts w:ascii="Gill Sans MT" w:eastAsia="Times New Roman" w:hAnsi="Gill Sans MT" w:cs="Times New Roman"/>
          <w:sz w:val="24"/>
          <w:szCs w:val="24"/>
        </w:rPr>
      </w:pPr>
    </w:p>
    <w:p w14:paraId="60255038" w14:textId="12835A8D" w:rsidR="00971C10" w:rsidRDefault="00971C10" w:rsidP="00231A65">
      <w:pPr>
        <w:spacing w:after="240"/>
        <w:rPr>
          <w:rFonts w:ascii="Gill Sans MT" w:eastAsia="Times New Roman" w:hAnsi="Gill Sans MT" w:cs="Times New Roman"/>
          <w:sz w:val="24"/>
          <w:szCs w:val="24"/>
        </w:rPr>
      </w:pPr>
    </w:p>
    <w:p w14:paraId="54357D68" w14:textId="77777777" w:rsidR="00971C10" w:rsidRPr="00971C10" w:rsidRDefault="00971C10" w:rsidP="00231A65">
      <w:pPr>
        <w:spacing w:after="240"/>
        <w:rPr>
          <w:rFonts w:ascii="Gill Sans MT" w:eastAsia="Times New Roman" w:hAnsi="Gill Sans MT" w:cs="Times New Roman"/>
          <w:sz w:val="24"/>
          <w:szCs w:val="24"/>
        </w:rPr>
      </w:pPr>
    </w:p>
    <w:p w14:paraId="783956AF" w14:textId="5EF1A8A8" w:rsidR="002D7366" w:rsidRPr="00971C10" w:rsidRDefault="002D7366" w:rsidP="002D7366">
      <w:pPr>
        <w:jc w:val="center"/>
        <w:rPr>
          <w:rFonts w:ascii="Gill Sans MT" w:hAnsi="Gill Sans MT"/>
          <w:b/>
          <w:bCs/>
          <w:sz w:val="24"/>
          <w:szCs w:val="24"/>
          <w:u w:val="single"/>
        </w:rPr>
      </w:pPr>
      <w:r w:rsidRPr="00971C10">
        <w:rPr>
          <w:rFonts w:ascii="Gill Sans MT" w:hAnsi="Gill Sans MT"/>
          <w:i/>
          <w:sz w:val="24"/>
          <w:szCs w:val="24"/>
        </w:rPr>
        <w:t>Week</w:t>
      </w:r>
      <w:r w:rsidRPr="00971C10">
        <w:rPr>
          <w:rFonts w:ascii="Gill Sans MT" w:hAnsi="Gill Sans MT"/>
          <w:i/>
          <w:sz w:val="24"/>
          <w:szCs w:val="24"/>
        </w:rPr>
        <w:t xml:space="preserve"> </w:t>
      </w:r>
      <w:proofErr w:type="gramStart"/>
      <w:r w:rsidRPr="00971C10">
        <w:rPr>
          <w:rFonts w:ascii="Gill Sans MT" w:hAnsi="Gill Sans MT"/>
          <w:i/>
          <w:sz w:val="24"/>
          <w:szCs w:val="24"/>
        </w:rPr>
        <w:t xml:space="preserve">4 </w:t>
      </w:r>
      <w:r w:rsidRPr="00971C10">
        <w:rPr>
          <w:rFonts w:ascii="Gill Sans MT" w:hAnsi="Gill Sans MT"/>
          <w:i/>
          <w:sz w:val="24"/>
          <w:szCs w:val="24"/>
        </w:rPr>
        <w:t xml:space="preserve"> –</w:t>
      </w:r>
      <w:proofErr w:type="gramEnd"/>
      <w:r w:rsidRPr="00971C10">
        <w:rPr>
          <w:rFonts w:ascii="Gill Sans MT" w:hAnsi="Gill Sans MT"/>
          <w:i/>
          <w:sz w:val="24"/>
          <w:szCs w:val="24"/>
        </w:rPr>
        <w:t xml:space="preserve"> </w:t>
      </w:r>
      <w:r w:rsidRPr="00971C10">
        <w:rPr>
          <w:rFonts w:ascii="Gill Sans MT" w:hAnsi="Gill Sans MT"/>
          <w:i/>
          <w:sz w:val="24"/>
          <w:szCs w:val="24"/>
        </w:rPr>
        <w:t>12</w:t>
      </w:r>
      <w:r w:rsidRPr="00971C10">
        <w:rPr>
          <w:rFonts w:ascii="Gill Sans MT" w:hAnsi="Gill Sans MT"/>
          <w:i/>
          <w:sz w:val="24"/>
          <w:szCs w:val="24"/>
          <w:vertAlign w:val="superscript"/>
        </w:rPr>
        <w:t>th</w:t>
      </w:r>
      <w:r w:rsidRPr="00971C10">
        <w:rPr>
          <w:rFonts w:ascii="Gill Sans MT" w:hAnsi="Gill Sans MT"/>
          <w:i/>
          <w:sz w:val="24"/>
          <w:szCs w:val="24"/>
        </w:rPr>
        <w:t xml:space="preserve"> July 2021</w:t>
      </w:r>
    </w:p>
    <w:p w14:paraId="0B55DE2F" w14:textId="46B40603" w:rsidR="002D7366" w:rsidRPr="00971C10" w:rsidRDefault="002D7366" w:rsidP="003E081B">
      <w:pPr>
        <w:rPr>
          <w:rFonts w:ascii="Gill Sans MT" w:hAnsi="Gill Sans MT"/>
          <w:b/>
          <w:bCs/>
          <w:sz w:val="24"/>
          <w:szCs w:val="24"/>
          <w:u w:val="single"/>
        </w:rPr>
      </w:pPr>
      <w:r w:rsidRPr="00971C10">
        <w:rPr>
          <w:rFonts w:ascii="Gill Sans MT" w:hAnsi="Gill Sans MT"/>
          <w:b/>
          <w:bCs/>
          <w:sz w:val="24"/>
          <w:szCs w:val="24"/>
          <w:u w:val="single"/>
        </w:rPr>
        <w:t>Practitioner Research</w:t>
      </w:r>
      <w:r w:rsidR="00231A65" w:rsidRPr="00971C10">
        <w:rPr>
          <w:rFonts w:ascii="Gill Sans MT" w:hAnsi="Gill Sans MT"/>
          <w:b/>
          <w:bCs/>
          <w:sz w:val="24"/>
          <w:szCs w:val="24"/>
          <w:u w:val="single"/>
        </w:rPr>
        <w:t xml:space="preserve"> – Task 1</w:t>
      </w:r>
    </w:p>
    <w:p w14:paraId="583258A9" w14:textId="2E422102" w:rsidR="002D7366" w:rsidRPr="00971C10" w:rsidRDefault="002D7366" w:rsidP="003E081B">
      <w:pPr>
        <w:rPr>
          <w:rFonts w:ascii="Gill Sans MT" w:hAnsi="Gill Sans MT"/>
          <w:sz w:val="24"/>
          <w:szCs w:val="24"/>
        </w:rPr>
      </w:pPr>
      <w:r w:rsidRPr="00971C10">
        <w:rPr>
          <w:rFonts w:ascii="Gill Sans MT" w:hAnsi="Gill Sans MT"/>
          <w:sz w:val="24"/>
          <w:szCs w:val="24"/>
        </w:rPr>
        <w:t>Watch the following videos based on the three practitioners we study at A Level:</w:t>
      </w:r>
    </w:p>
    <w:p w14:paraId="39F92464" w14:textId="41AD55A1" w:rsidR="002D7366" w:rsidRPr="00971C10" w:rsidRDefault="002D7366" w:rsidP="003E081B">
      <w:pPr>
        <w:rPr>
          <w:rFonts w:ascii="Gill Sans MT" w:hAnsi="Gill Sans MT"/>
          <w:b/>
          <w:bCs/>
          <w:sz w:val="24"/>
          <w:szCs w:val="24"/>
        </w:rPr>
      </w:pPr>
      <w:r w:rsidRPr="00971C10">
        <w:rPr>
          <w:rFonts w:ascii="Gill Sans MT" w:hAnsi="Gill Sans MT"/>
          <w:b/>
          <w:bCs/>
          <w:sz w:val="24"/>
          <w:szCs w:val="24"/>
        </w:rPr>
        <w:t>Brecht</w:t>
      </w:r>
    </w:p>
    <w:p w14:paraId="31BAD868" w14:textId="73E10317" w:rsidR="002D7366" w:rsidRPr="00971C10" w:rsidRDefault="002D7366" w:rsidP="003E081B">
      <w:pPr>
        <w:rPr>
          <w:rFonts w:ascii="Gill Sans MT" w:hAnsi="Gill Sans MT"/>
          <w:sz w:val="24"/>
          <w:szCs w:val="24"/>
        </w:rPr>
      </w:pPr>
      <w:hyperlink r:id="rId15" w:history="1">
        <w:r w:rsidRPr="00971C10">
          <w:rPr>
            <w:rStyle w:val="Hyperlink"/>
            <w:rFonts w:ascii="Gill Sans MT" w:hAnsi="Gill Sans MT"/>
            <w:sz w:val="24"/>
            <w:szCs w:val="24"/>
          </w:rPr>
          <w:t>https://www.youtube.com/watch?v=l-828KqtTkA</w:t>
        </w:r>
      </w:hyperlink>
    </w:p>
    <w:p w14:paraId="5A1F5AE2" w14:textId="7E7C1F31" w:rsidR="002D7366" w:rsidRPr="00971C10" w:rsidRDefault="002D7366" w:rsidP="003E081B">
      <w:pPr>
        <w:rPr>
          <w:rFonts w:ascii="Gill Sans MT" w:hAnsi="Gill Sans MT"/>
          <w:sz w:val="24"/>
          <w:szCs w:val="24"/>
        </w:rPr>
      </w:pPr>
      <w:hyperlink r:id="rId16" w:history="1">
        <w:r w:rsidRPr="00971C10">
          <w:rPr>
            <w:rStyle w:val="Hyperlink"/>
            <w:rFonts w:ascii="Gill Sans MT" w:hAnsi="Gill Sans MT"/>
            <w:sz w:val="24"/>
            <w:szCs w:val="24"/>
          </w:rPr>
          <w:t>https://www.youtube.com/watch?v=c7fqMPDcKXM</w:t>
        </w:r>
      </w:hyperlink>
    </w:p>
    <w:p w14:paraId="7AC58D10" w14:textId="30D29455" w:rsidR="00BE14F2" w:rsidRPr="00971C10" w:rsidRDefault="00BE14F2" w:rsidP="003E081B">
      <w:pPr>
        <w:rPr>
          <w:rFonts w:ascii="Gill Sans MT" w:hAnsi="Gill Sans MT"/>
          <w:sz w:val="24"/>
          <w:szCs w:val="24"/>
        </w:rPr>
      </w:pPr>
      <w:r w:rsidRPr="00971C10">
        <w:rPr>
          <w:rFonts w:ascii="Gill Sans MT" w:hAnsi="Gill Sans MT"/>
          <w:sz w:val="24"/>
          <w:szCs w:val="24"/>
        </w:rPr>
        <w:t xml:space="preserve">There are also videos based on </w:t>
      </w:r>
      <w:r w:rsidRPr="00971C10">
        <w:rPr>
          <w:rFonts w:ascii="Gill Sans MT" w:hAnsi="Gill Sans MT"/>
          <w:sz w:val="24"/>
          <w:szCs w:val="24"/>
        </w:rPr>
        <w:t>Brecht</w:t>
      </w:r>
      <w:r w:rsidRPr="00971C10">
        <w:rPr>
          <w:rFonts w:ascii="Gill Sans MT" w:hAnsi="Gill Sans MT"/>
          <w:sz w:val="24"/>
          <w:szCs w:val="24"/>
        </w:rPr>
        <w:t xml:space="preserve"> on Digital Theatre Plus.</w:t>
      </w:r>
    </w:p>
    <w:p w14:paraId="593AC43F" w14:textId="3F74385A" w:rsidR="002D7366" w:rsidRPr="00971C10" w:rsidRDefault="002D7366" w:rsidP="003E081B">
      <w:pPr>
        <w:rPr>
          <w:rFonts w:ascii="Gill Sans MT" w:hAnsi="Gill Sans MT"/>
          <w:b/>
          <w:bCs/>
          <w:sz w:val="24"/>
          <w:szCs w:val="24"/>
        </w:rPr>
      </w:pPr>
      <w:r w:rsidRPr="00971C10">
        <w:rPr>
          <w:rFonts w:ascii="Gill Sans MT" w:hAnsi="Gill Sans MT"/>
          <w:b/>
          <w:bCs/>
          <w:sz w:val="24"/>
          <w:szCs w:val="24"/>
        </w:rPr>
        <w:t>Artaud</w:t>
      </w:r>
    </w:p>
    <w:p w14:paraId="244F53B4" w14:textId="6A4B990B" w:rsidR="002D7366" w:rsidRPr="00971C10" w:rsidRDefault="002D7366" w:rsidP="003E081B">
      <w:pPr>
        <w:rPr>
          <w:rFonts w:ascii="Gill Sans MT" w:hAnsi="Gill Sans MT"/>
          <w:sz w:val="24"/>
          <w:szCs w:val="24"/>
        </w:rPr>
      </w:pPr>
      <w:hyperlink r:id="rId17" w:history="1">
        <w:r w:rsidRPr="00971C10">
          <w:rPr>
            <w:rStyle w:val="Hyperlink"/>
            <w:rFonts w:ascii="Gill Sans MT" w:hAnsi="Gill Sans MT"/>
            <w:sz w:val="24"/>
            <w:szCs w:val="24"/>
          </w:rPr>
          <w:t>https://www.youtube.com/watch?v=DK_vZuLYHcw</w:t>
        </w:r>
      </w:hyperlink>
    </w:p>
    <w:p w14:paraId="33C724A1" w14:textId="1B8D517C" w:rsidR="002D7366" w:rsidRPr="00971C10" w:rsidRDefault="002D7366" w:rsidP="003E081B">
      <w:pPr>
        <w:rPr>
          <w:rFonts w:ascii="Gill Sans MT" w:hAnsi="Gill Sans MT"/>
          <w:sz w:val="24"/>
          <w:szCs w:val="24"/>
        </w:rPr>
      </w:pPr>
      <w:hyperlink r:id="rId18" w:history="1">
        <w:r w:rsidRPr="00971C10">
          <w:rPr>
            <w:rStyle w:val="Hyperlink"/>
            <w:rFonts w:ascii="Gill Sans MT" w:hAnsi="Gill Sans MT"/>
            <w:sz w:val="24"/>
            <w:szCs w:val="24"/>
          </w:rPr>
          <w:t>https://www.youtube.com/watch?v=hpfVW6otfyQ</w:t>
        </w:r>
      </w:hyperlink>
    </w:p>
    <w:p w14:paraId="209F1AA5" w14:textId="39B4E37B" w:rsidR="002D7366" w:rsidRPr="00971C10" w:rsidRDefault="002D7366" w:rsidP="003E081B">
      <w:pPr>
        <w:rPr>
          <w:rFonts w:ascii="Gill Sans MT" w:hAnsi="Gill Sans MT"/>
          <w:b/>
          <w:bCs/>
          <w:sz w:val="24"/>
          <w:szCs w:val="24"/>
        </w:rPr>
      </w:pPr>
      <w:r w:rsidRPr="00971C10">
        <w:rPr>
          <w:rFonts w:ascii="Gill Sans MT" w:hAnsi="Gill Sans MT"/>
          <w:b/>
          <w:bCs/>
          <w:sz w:val="24"/>
          <w:szCs w:val="24"/>
        </w:rPr>
        <w:t>Frantic Assembly</w:t>
      </w:r>
    </w:p>
    <w:p w14:paraId="6B87BC43" w14:textId="396F1955" w:rsidR="002D7366" w:rsidRPr="00971C10" w:rsidRDefault="002D7366" w:rsidP="003E081B">
      <w:pPr>
        <w:rPr>
          <w:rFonts w:ascii="Gill Sans MT" w:hAnsi="Gill Sans MT"/>
          <w:sz w:val="24"/>
          <w:szCs w:val="24"/>
        </w:rPr>
      </w:pPr>
      <w:hyperlink r:id="rId19" w:history="1">
        <w:r w:rsidRPr="00971C10">
          <w:rPr>
            <w:rStyle w:val="Hyperlink"/>
            <w:rFonts w:ascii="Gill Sans MT" w:hAnsi="Gill Sans MT"/>
            <w:sz w:val="24"/>
            <w:szCs w:val="24"/>
          </w:rPr>
          <w:t>https://www.youtube.com/watch?v=nVs_-Rq3BT0</w:t>
        </w:r>
      </w:hyperlink>
    </w:p>
    <w:p w14:paraId="085C453D" w14:textId="5FDA96BA" w:rsidR="002D7366" w:rsidRPr="00971C10" w:rsidRDefault="002D7366" w:rsidP="003E081B">
      <w:pPr>
        <w:rPr>
          <w:rFonts w:ascii="Gill Sans MT" w:hAnsi="Gill Sans MT"/>
          <w:sz w:val="24"/>
          <w:szCs w:val="24"/>
        </w:rPr>
      </w:pPr>
      <w:hyperlink r:id="rId20" w:history="1">
        <w:r w:rsidRPr="00971C10">
          <w:rPr>
            <w:rStyle w:val="Hyperlink"/>
            <w:rFonts w:ascii="Gill Sans MT" w:hAnsi="Gill Sans MT"/>
            <w:sz w:val="24"/>
            <w:szCs w:val="24"/>
          </w:rPr>
          <w:t>https://www.youtube.com/watch?v=pAUxkH3q_HQ</w:t>
        </w:r>
      </w:hyperlink>
    </w:p>
    <w:p w14:paraId="5FD5505C" w14:textId="057D7257" w:rsidR="00B96DC3" w:rsidRPr="00971C10" w:rsidRDefault="00B96DC3" w:rsidP="003E081B">
      <w:pPr>
        <w:rPr>
          <w:rFonts w:ascii="Gill Sans MT" w:hAnsi="Gill Sans MT"/>
          <w:sz w:val="24"/>
          <w:szCs w:val="24"/>
        </w:rPr>
      </w:pPr>
      <w:r w:rsidRPr="00971C10">
        <w:rPr>
          <w:rFonts w:ascii="Gill Sans MT" w:hAnsi="Gill Sans MT"/>
          <w:sz w:val="24"/>
          <w:szCs w:val="24"/>
        </w:rPr>
        <w:t>There are also videos based on Frantic Assembly on Digital Theatre Plus.</w:t>
      </w:r>
    </w:p>
    <w:p w14:paraId="40FB41DC" w14:textId="697FC6FB" w:rsidR="00231A65" w:rsidRPr="00971C10" w:rsidRDefault="00231A65" w:rsidP="003E081B">
      <w:pPr>
        <w:rPr>
          <w:rFonts w:ascii="Gill Sans MT" w:hAnsi="Gill Sans MT"/>
          <w:b/>
          <w:bCs/>
          <w:sz w:val="24"/>
          <w:szCs w:val="24"/>
          <w:u w:val="single"/>
        </w:rPr>
      </w:pPr>
      <w:r w:rsidRPr="00971C10">
        <w:rPr>
          <w:rFonts w:ascii="Gill Sans MT" w:hAnsi="Gill Sans MT"/>
          <w:b/>
          <w:bCs/>
          <w:sz w:val="24"/>
          <w:szCs w:val="24"/>
          <w:u w:val="single"/>
        </w:rPr>
        <w:t xml:space="preserve">Practitioner Research – Task </w:t>
      </w:r>
      <w:r w:rsidRPr="00971C10">
        <w:rPr>
          <w:rFonts w:ascii="Gill Sans MT" w:hAnsi="Gill Sans MT"/>
          <w:b/>
          <w:bCs/>
          <w:sz w:val="24"/>
          <w:szCs w:val="24"/>
          <w:u w:val="single"/>
        </w:rPr>
        <w:t>2</w:t>
      </w:r>
    </w:p>
    <w:p w14:paraId="5C2777E3" w14:textId="50F0CD27" w:rsidR="002D7366" w:rsidRPr="00971C10" w:rsidRDefault="002D7366" w:rsidP="003E081B">
      <w:pPr>
        <w:rPr>
          <w:rFonts w:ascii="Gill Sans MT" w:hAnsi="Gill Sans MT"/>
          <w:sz w:val="24"/>
          <w:szCs w:val="24"/>
        </w:rPr>
      </w:pPr>
      <w:r w:rsidRPr="00971C10">
        <w:rPr>
          <w:rFonts w:ascii="Gill Sans MT" w:hAnsi="Gill Sans MT"/>
          <w:sz w:val="24"/>
          <w:szCs w:val="24"/>
        </w:rPr>
        <w:t>Create your own table and summarise what you have learnt about each practitioner.</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171"/>
        <w:gridCol w:w="2816"/>
        <w:gridCol w:w="3009"/>
      </w:tblGrid>
      <w:tr w:rsidR="002D7366" w:rsidRPr="00971C10" w14:paraId="06F44C4B" w14:textId="77777777" w:rsidTr="00846A57">
        <w:tc>
          <w:tcPr>
            <w:tcW w:w="8996" w:type="dxa"/>
            <w:gridSpan w:val="3"/>
            <w:tcBorders>
              <w:bottom w:val="single" w:sz="12" w:space="0" w:color="auto"/>
            </w:tcBorders>
          </w:tcPr>
          <w:p w14:paraId="21EC7294" w14:textId="536E2E74" w:rsidR="002D7366" w:rsidRPr="00971C10" w:rsidRDefault="002D7366" w:rsidP="00A143B9">
            <w:pPr>
              <w:pStyle w:val="paragraph"/>
              <w:spacing w:before="0" w:beforeAutospacing="0" w:after="0" w:afterAutospacing="0"/>
              <w:jc w:val="center"/>
              <w:textAlignment w:val="baseline"/>
              <w:rPr>
                <w:rFonts w:ascii="Gill Sans MT" w:hAnsi="Gill Sans MT" w:cstheme="minorHAnsi"/>
                <w:i/>
                <w:iCs/>
              </w:rPr>
            </w:pPr>
            <w:r w:rsidRPr="00971C10">
              <w:rPr>
                <w:rFonts w:ascii="Gill Sans MT" w:hAnsi="Gill Sans MT" w:cstheme="minorHAnsi"/>
                <w:i/>
                <w:iCs/>
              </w:rPr>
              <w:t>What I have learnt about:</w:t>
            </w:r>
          </w:p>
        </w:tc>
      </w:tr>
      <w:tr w:rsidR="002D7366" w:rsidRPr="00971C10" w14:paraId="6E0186A6" w14:textId="77777777" w:rsidTr="002D7366">
        <w:tc>
          <w:tcPr>
            <w:tcW w:w="3171" w:type="dxa"/>
            <w:tcBorders>
              <w:top w:val="single" w:sz="12" w:space="0" w:color="auto"/>
              <w:bottom w:val="single" w:sz="12" w:space="0" w:color="auto"/>
            </w:tcBorders>
          </w:tcPr>
          <w:p w14:paraId="651F9962" w14:textId="0CC9C10C"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Brecht</w:t>
            </w:r>
          </w:p>
        </w:tc>
        <w:tc>
          <w:tcPr>
            <w:tcW w:w="2816" w:type="dxa"/>
            <w:tcBorders>
              <w:top w:val="single" w:sz="12" w:space="0" w:color="auto"/>
              <w:bottom w:val="single" w:sz="12" w:space="0" w:color="auto"/>
            </w:tcBorders>
          </w:tcPr>
          <w:p w14:paraId="0C01FF33" w14:textId="08BCA2C1"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Artaud</w:t>
            </w:r>
          </w:p>
        </w:tc>
        <w:tc>
          <w:tcPr>
            <w:tcW w:w="3009" w:type="dxa"/>
            <w:tcBorders>
              <w:top w:val="single" w:sz="12" w:space="0" w:color="auto"/>
              <w:bottom w:val="single" w:sz="12" w:space="0" w:color="auto"/>
            </w:tcBorders>
          </w:tcPr>
          <w:p w14:paraId="084C3107" w14:textId="6096F5AF"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Frantic Assembly</w:t>
            </w:r>
          </w:p>
        </w:tc>
      </w:tr>
      <w:tr w:rsidR="002D7366" w:rsidRPr="00971C10" w14:paraId="112C2356" w14:textId="77777777" w:rsidTr="002D7366">
        <w:tc>
          <w:tcPr>
            <w:tcW w:w="3171" w:type="dxa"/>
            <w:tcBorders>
              <w:top w:val="single" w:sz="12" w:space="0" w:color="auto"/>
            </w:tcBorders>
          </w:tcPr>
          <w:p w14:paraId="4B97757B"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w:t>
            </w:r>
          </w:p>
        </w:tc>
        <w:tc>
          <w:tcPr>
            <w:tcW w:w="2816" w:type="dxa"/>
            <w:tcBorders>
              <w:top w:val="single" w:sz="12" w:space="0" w:color="auto"/>
            </w:tcBorders>
          </w:tcPr>
          <w:p w14:paraId="1FA577E8" w14:textId="32965E85"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w:t>
            </w:r>
          </w:p>
        </w:tc>
        <w:tc>
          <w:tcPr>
            <w:tcW w:w="3009" w:type="dxa"/>
            <w:tcBorders>
              <w:top w:val="single" w:sz="12" w:space="0" w:color="auto"/>
            </w:tcBorders>
          </w:tcPr>
          <w:p w14:paraId="0C82CE2C" w14:textId="43A803C5"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w:t>
            </w:r>
          </w:p>
        </w:tc>
      </w:tr>
      <w:tr w:rsidR="002D7366" w:rsidRPr="00971C10" w14:paraId="14E3E7FA" w14:textId="77777777" w:rsidTr="002D7366">
        <w:tc>
          <w:tcPr>
            <w:tcW w:w="3171" w:type="dxa"/>
          </w:tcPr>
          <w:p w14:paraId="65545A4E"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2</w:t>
            </w:r>
          </w:p>
        </w:tc>
        <w:tc>
          <w:tcPr>
            <w:tcW w:w="2816" w:type="dxa"/>
          </w:tcPr>
          <w:p w14:paraId="54419258" w14:textId="4DB4DC3F"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2</w:t>
            </w:r>
          </w:p>
        </w:tc>
        <w:tc>
          <w:tcPr>
            <w:tcW w:w="3009" w:type="dxa"/>
          </w:tcPr>
          <w:p w14:paraId="701947C9" w14:textId="29F5C2DE"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2</w:t>
            </w:r>
          </w:p>
        </w:tc>
      </w:tr>
      <w:tr w:rsidR="002D7366" w:rsidRPr="00971C10" w14:paraId="11ED5A86" w14:textId="77777777" w:rsidTr="002D7366">
        <w:tc>
          <w:tcPr>
            <w:tcW w:w="3171" w:type="dxa"/>
          </w:tcPr>
          <w:p w14:paraId="06472256"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3</w:t>
            </w:r>
          </w:p>
        </w:tc>
        <w:tc>
          <w:tcPr>
            <w:tcW w:w="2816" w:type="dxa"/>
          </w:tcPr>
          <w:p w14:paraId="4E9EA4FC" w14:textId="2E72451D"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3</w:t>
            </w:r>
          </w:p>
        </w:tc>
        <w:tc>
          <w:tcPr>
            <w:tcW w:w="3009" w:type="dxa"/>
          </w:tcPr>
          <w:p w14:paraId="71FCFFC7" w14:textId="72980FAF"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3</w:t>
            </w:r>
          </w:p>
        </w:tc>
      </w:tr>
      <w:tr w:rsidR="002D7366" w:rsidRPr="00971C10" w14:paraId="4A3E5FFA" w14:textId="77777777" w:rsidTr="002D7366">
        <w:tc>
          <w:tcPr>
            <w:tcW w:w="3171" w:type="dxa"/>
          </w:tcPr>
          <w:p w14:paraId="59B68971"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4</w:t>
            </w:r>
          </w:p>
        </w:tc>
        <w:tc>
          <w:tcPr>
            <w:tcW w:w="2816" w:type="dxa"/>
          </w:tcPr>
          <w:p w14:paraId="34D9FB5D" w14:textId="70D23669"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4</w:t>
            </w:r>
          </w:p>
        </w:tc>
        <w:tc>
          <w:tcPr>
            <w:tcW w:w="3009" w:type="dxa"/>
          </w:tcPr>
          <w:p w14:paraId="4AC387D2" w14:textId="372C2D7E"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4</w:t>
            </w:r>
          </w:p>
        </w:tc>
      </w:tr>
      <w:tr w:rsidR="002D7366" w:rsidRPr="00971C10" w14:paraId="4DADBCF3" w14:textId="77777777" w:rsidTr="002D7366">
        <w:tc>
          <w:tcPr>
            <w:tcW w:w="3171" w:type="dxa"/>
          </w:tcPr>
          <w:p w14:paraId="55F4C7BF"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5</w:t>
            </w:r>
          </w:p>
        </w:tc>
        <w:tc>
          <w:tcPr>
            <w:tcW w:w="2816" w:type="dxa"/>
          </w:tcPr>
          <w:p w14:paraId="1DB83FFE" w14:textId="4B7E41EB"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5</w:t>
            </w:r>
          </w:p>
        </w:tc>
        <w:tc>
          <w:tcPr>
            <w:tcW w:w="3009" w:type="dxa"/>
          </w:tcPr>
          <w:p w14:paraId="2A9FC0A1" w14:textId="298CE84B"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5</w:t>
            </w:r>
          </w:p>
        </w:tc>
      </w:tr>
      <w:tr w:rsidR="002D7366" w:rsidRPr="00971C10" w14:paraId="0ACE7657" w14:textId="77777777" w:rsidTr="002D7366">
        <w:tc>
          <w:tcPr>
            <w:tcW w:w="3171" w:type="dxa"/>
          </w:tcPr>
          <w:p w14:paraId="1D3695AA"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6</w:t>
            </w:r>
          </w:p>
        </w:tc>
        <w:tc>
          <w:tcPr>
            <w:tcW w:w="2816" w:type="dxa"/>
          </w:tcPr>
          <w:p w14:paraId="650ECA85" w14:textId="45B3C43D"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6</w:t>
            </w:r>
          </w:p>
        </w:tc>
        <w:tc>
          <w:tcPr>
            <w:tcW w:w="3009" w:type="dxa"/>
          </w:tcPr>
          <w:p w14:paraId="52185700" w14:textId="407BB656"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6</w:t>
            </w:r>
          </w:p>
        </w:tc>
      </w:tr>
      <w:tr w:rsidR="002D7366" w:rsidRPr="00971C10" w14:paraId="7AA8BFDA" w14:textId="77777777" w:rsidTr="002D7366">
        <w:tc>
          <w:tcPr>
            <w:tcW w:w="3171" w:type="dxa"/>
          </w:tcPr>
          <w:p w14:paraId="2D9EAB31"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7</w:t>
            </w:r>
          </w:p>
        </w:tc>
        <w:tc>
          <w:tcPr>
            <w:tcW w:w="2816" w:type="dxa"/>
          </w:tcPr>
          <w:p w14:paraId="511EA786" w14:textId="1C7C3945"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7</w:t>
            </w:r>
          </w:p>
        </w:tc>
        <w:tc>
          <w:tcPr>
            <w:tcW w:w="3009" w:type="dxa"/>
          </w:tcPr>
          <w:p w14:paraId="3B1A4A7F" w14:textId="037C42E3"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7</w:t>
            </w:r>
          </w:p>
        </w:tc>
      </w:tr>
      <w:tr w:rsidR="002D7366" w:rsidRPr="00971C10" w14:paraId="1E400434" w14:textId="77777777" w:rsidTr="002D7366">
        <w:tc>
          <w:tcPr>
            <w:tcW w:w="3171" w:type="dxa"/>
          </w:tcPr>
          <w:p w14:paraId="36D5069B"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8</w:t>
            </w:r>
          </w:p>
        </w:tc>
        <w:tc>
          <w:tcPr>
            <w:tcW w:w="2816" w:type="dxa"/>
          </w:tcPr>
          <w:p w14:paraId="47E0B14B" w14:textId="64ADCF20"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8</w:t>
            </w:r>
          </w:p>
        </w:tc>
        <w:tc>
          <w:tcPr>
            <w:tcW w:w="3009" w:type="dxa"/>
          </w:tcPr>
          <w:p w14:paraId="256B3E41" w14:textId="200DAE34"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8</w:t>
            </w:r>
          </w:p>
        </w:tc>
      </w:tr>
      <w:tr w:rsidR="002D7366" w:rsidRPr="00971C10" w14:paraId="6396DA88" w14:textId="77777777" w:rsidTr="002D7366">
        <w:tc>
          <w:tcPr>
            <w:tcW w:w="3171" w:type="dxa"/>
          </w:tcPr>
          <w:p w14:paraId="18EE0866"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9</w:t>
            </w:r>
          </w:p>
        </w:tc>
        <w:tc>
          <w:tcPr>
            <w:tcW w:w="2816" w:type="dxa"/>
          </w:tcPr>
          <w:p w14:paraId="69469B29" w14:textId="7AEFEE44"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9</w:t>
            </w:r>
          </w:p>
        </w:tc>
        <w:tc>
          <w:tcPr>
            <w:tcW w:w="3009" w:type="dxa"/>
          </w:tcPr>
          <w:p w14:paraId="7EC4EBCC" w14:textId="11FE7120"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9</w:t>
            </w:r>
          </w:p>
        </w:tc>
      </w:tr>
      <w:tr w:rsidR="002D7366" w:rsidRPr="00971C10" w14:paraId="5D3D9E69" w14:textId="77777777" w:rsidTr="002D7366">
        <w:tc>
          <w:tcPr>
            <w:tcW w:w="3171" w:type="dxa"/>
          </w:tcPr>
          <w:p w14:paraId="2D4A8320" w14:textId="77777777"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10</w:t>
            </w:r>
          </w:p>
        </w:tc>
        <w:tc>
          <w:tcPr>
            <w:tcW w:w="2816" w:type="dxa"/>
          </w:tcPr>
          <w:p w14:paraId="3256E350" w14:textId="1CC8BB91"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10</w:t>
            </w:r>
          </w:p>
        </w:tc>
        <w:tc>
          <w:tcPr>
            <w:tcW w:w="3009" w:type="dxa"/>
          </w:tcPr>
          <w:p w14:paraId="1E9535CC" w14:textId="54BB591F" w:rsidR="002D7366" w:rsidRPr="00971C10" w:rsidRDefault="002D7366" w:rsidP="00A143B9">
            <w:pPr>
              <w:pStyle w:val="paragraph"/>
              <w:spacing w:before="0" w:beforeAutospacing="0" w:after="0" w:afterAutospacing="0"/>
              <w:textAlignment w:val="baseline"/>
              <w:rPr>
                <w:rFonts w:ascii="Gill Sans MT" w:hAnsi="Gill Sans MT" w:cstheme="minorHAnsi"/>
              </w:rPr>
            </w:pPr>
            <w:r w:rsidRPr="00971C10">
              <w:rPr>
                <w:rFonts w:ascii="Gill Sans MT" w:hAnsi="Gill Sans MT" w:cstheme="minorHAnsi"/>
              </w:rPr>
              <w:t>10</w:t>
            </w:r>
          </w:p>
        </w:tc>
      </w:tr>
    </w:tbl>
    <w:p w14:paraId="31DCB95A" w14:textId="7BBF8B3B" w:rsidR="002D7366" w:rsidRPr="00971C10" w:rsidRDefault="002D7366" w:rsidP="003E081B">
      <w:pPr>
        <w:rPr>
          <w:rFonts w:ascii="Gill Sans MT" w:hAnsi="Gill Sans MT"/>
          <w:sz w:val="24"/>
          <w:szCs w:val="24"/>
        </w:rPr>
      </w:pPr>
    </w:p>
    <w:p w14:paraId="35EDFD29" w14:textId="39356AC6" w:rsidR="00231A65" w:rsidRDefault="00231A65" w:rsidP="002D7366">
      <w:pPr>
        <w:jc w:val="center"/>
        <w:rPr>
          <w:rFonts w:ascii="Gill Sans MT" w:hAnsi="Gill Sans MT"/>
          <w:i/>
          <w:sz w:val="24"/>
          <w:szCs w:val="24"/>
        </w:rPr>
      </w:pPr>
    </w:p>
    <w:p w14:paraId="514DF15D" w14:textId="77777777" w:rsidR="00971C10" w:rsidRPr="00971C10" w:rsidRDefault="00971C10" w:rsidP="002D7366">
      <w:pPr>
        <w:jc w:val="center"/>
        <w:rPr>
          <w:rFonts w:ascii="Gill Sans MT" w:hAnsi="Gill Sans MT"/>
          <w:i/>
          <w:sz w:val="24"/>
          <w:szCs w:val="24"/>
        </w:rPr>
      </w:pPr>
    </w:p>
    <w:p w14:paraId="12118157" w14:textId="77777777" w:rsidR="00231A65" w:rsidRPr="00971C10" w:rsidRDefault="00231A65" w:rsidP="002D7366">
      <w:pPr>
        <w:jc w:val="center"/>
        <w:rPr>
          <w:rFonts w:ascii="Gill Sans MT" w:hAnsi="Gill Sans MT"/>
          <w:i/>
          <w:sz w:val="24"/>
          <w:szCs w:val="24"/>
        </w:rPr>
      </w:pPr>
    </w:p>
    <w:p w14:paraId="785A9906" w14:textId="0615EC28" w:rsidR="002D7366" w:rsidRPr="00971C10" w:rsidRDefault="002D7366" w:rsidP="002D7366">
      <w:pPr>
        <w:jc w:val="center"/>
        <w:rPr>
          <w:rFonts w:ascii="Gill Sans MT" w:hAnsi="Gill Sans MT"/>
          <w:i/>
          <w:sz w:val="24"/>
          <w:szCs w:val="24"/>
        </w:rPr>
      </w:pPr>
      <w:r w:rsidRPr="00971C10">
        <w:rPr>
          <w:rFonts w:ascii="Gill Sans MT" w:hAnsi="Gill Sans MT"/>
          <w:i/>
          <w:sz w:val="24"/>
          <w:szCs w:val="24"/>
        </w:rPr>
        <w:t xml:space="preserve">Week </w:t>
      </w:r>
      <w:r w:rsidRPr="00971C10">
        <w:rPr>
          <w:rFonts w:ascii="Gill Sans MT" w:hAnsi="Gill Sans MT"/>
          <w:i/>
          <w:sz w:val="24"/>
          <w:szCs w:val="24"/>
        </w:rPr>
        <w:t>5</w:t>
      </w:r>
      <w:r w:rsidRPr="00971C10">
        <w:rPr>
          <w:rFonts w:ascii="Gill Sans MT" w:hAnsi="Gill Sans MT"/>
          <w:i/>
          <w:sz w:val="24"/>
          <w:szCs w:val="24"/>
        </w:rPr>
        <w:t xml:space="preserve"> – </w:t>
      </w:r>
      <w:r w:rsidRPr="00971C10">
        <w:rPr>
          <w:rFonts w:ascii="Gill Sans MT" w:hAnsi="Gill Sans MT"/>
          <w:i/>
          <w:sz w:val="24"/>
          <w:szCs w:val="24"/>
        </w:rPr>
        <w:t>19</w:t>
      </w:r>
      <w:r w:rsidRPr="00971C10">
        <w:rPr>
          <w:rFonts w:ascii="Gill Sans MT" w:hAnsi="Gill Sans MT"/>
          <w:i/>
          <w:sz w:val="24"/>
          <w:szCs w:val="24"/>
          <w:vertAlign w:val="superscript"/>
        </w:rPr>
        <w:t>th</w:t>
      </w:r>
      <w:r w:rsidRPr="00971C10">
        <w:rPr>
          <w:rFonts w:ascii="Gill Sans MT" w:hAnsi="Gill Sans MT"/>
          <w:i/>
          <w:sz w:val="24"/>
          <w:szCs w:val="24"/>
        </w:rPr>
        <w:t xml:space="preserve"> July</w:t>
      </w:r>
      <w:r w:rsidRPr="00971C10">
        <w:rPr>
          <w:rFonts w:ascii="Gill Sans MT" w:hAnsi="Gill Sans MT"/>
          <w:i/>
          <w:sz w:val="24"/>
          <w:szCs w:val="24"/>
        </w:rPr>
        <w:t xml:space="preserve"> 2021</w:t>
      </w:r>
    </w:p>
    <w:p w14:paraId="0885AECD" w14:textId="28569B44" w:rsidR="002D7366" w:rsidRPr="00971C10" w:rsidRDefault="002D7366" w:rsidP="002D7366">
      <w:pPr>
        <w:rPr>
          <w:rFonts w:ascii="Gill Sans MT" w:hAnsi="Gill Sans MT"/>
          <w:b/>
          <w:sz w:val="24"/>
          <w:szCs w:val="24"/>
          <w:u w:val="single"/>
        </w:rPr>
      </w:pPr>
      <w:r w:rsidRPr="00971C10">
        <w:rPr>
          <w:rFonts w:ascii="Gill Sans MT" w:hAnsi="Gill Sans MT"/>
          <w:b/>
          <w:sz w:val="24"/>
          <w:szCs w:val="24"/>
          <w:u w:val="single"/>
        </w:rPr>
        <w:t>Set Text</w:t>
      </w:r>
      <w:r w:rsidR="0066322E" w:rsidRPr="00971C10">
        <w:rPr>
          <w:rFonts w:ascii="Gill Sans MT" w:hAnsi="Gill Sans MT"/>
          <w:b/>
          <w:sz w:val="24"/>
          <w:szCs w:val="24"/>
          <w:u w:val="single"/>
        </w:rPr>
        <w:t xml:space="preserve"> – Task 1</w:t>
      </w:r>
    </w:p>
    <w:p w14:paraId="0B8F9D62" w14:textId="187440BF" w:rsidR="002D7366" w:rsidRPr="00971C10" w:rsidRDefault="002D7366" w:rsidP="002D7366">
      <w:pPr>
        <w:rPr>
          <w:rFonts w:ascii="Gill Sans MT" w:hAnsi="Gill Sans MT"/>
          <w:bCs/>
          <w:sz w:val="24"/>
          <w:szCs w:val="24"/>
        </w:rPr>
      </w:pPr>
      <w:r w:rsidRPr="00971C10">
        <w:rPr>
          <w:rFonts w:ascii="Gill Sans MT" w:hAnsi="Gill Sans MT"/>
          <w:bCs/>
          <w:sz w:val="24"/>
          <w:szCs w:val="24"/>
        </w:rPr>
        <w:t>Read the play ‘</w:t>
      </w:r>
      <w:r w:rsidR="0066322E" w:rsidRPr="00971C10">
        <w:rPr>
          <w:rFonts w:ascii="Gill Sans MT" w:hAnsi="Gill Sans MT"/>
          <w:bCs/>
          <w:sz w:val="24"/>
          <w:szCs w:val="24"/>
        </w:rPr>
        <w:t>Woyzeck</w:t>
      </w:r>
      <w:r w:rsidRPr="00971C10">
        <w:rPr>
          <w:rFonts w:ascii="Gill Sans MT" w:hAnsi="Gill Sans MT"/>
          <w:bCs/>
          <w:sz w:val="24"/>
          <w:szCs w:val="24"/>
        </w:rPr>
        <w:t xml:space="preserve">’ by </w:t>
      </w:r>
      <w:r w:rsidR="0066322E" w:rsidRPr="00971C10">
        <w:rPr>
          <w:rFonts w:ascii="Gill Sans MT" w:hAnsi="Gill Sans MT"/>
          <w:bCs/>
          <w:sz w:val="24"/>
          <w:szCs w:val="24"/>
        </w:rPr>
        <w:t>George Buchner</w:t>
      </w:r>
      <w:r w:rsidRPr="00971C10">
        <w:rPr>
          <w:rFonts w:ascii="Gill Sans MT" w:hAnsi="Gill Sans MT"/>
          <w:bCs/>
          <w:sz w:val="24"/>
          <w:szCs w:val="24"/>
        </w:rPr>
        <w:t xml:space="preserve"> making notes within your script –</w:t>
      </w:r>
    </w:p>
    <w:p w14:paraId="1F9560D7" w14:textId="77777777" w:rsidR="002D7366" w:rsidRPr="00971C10" w:rsidRDefault="002D7366" w:rsidP="002D7366">
      <w:pPr>
        <w:pStyle w:val="ListParagraph"/>
        <w:numPr>
          <w:ilvl w:val="0"/>
          <w:numId w:val="11"/>
        </w:numPr>
        <w:rPr>
          <w:rFonts w:ascii="Gill Sans MT" w:hAnsi="Gill Sans MT"/>
          <w:bCs/>
        </w:rPr>
      </w:pPr>
      <w:r w:rsidRPr="00971C10">
        <w:rPr>
          <w:rFonts w:ascii="Gill Sans MT" w:hAnsi="Gill Sans MT"/>
          <w:bCs/>
        </w:rPr>
        <w:t>Underline or highlight words or sections you do not understand.</w:t>
      </w:r>
    </w:p>
    <w:p w14:paraId="40B0E056" w14:textId="77777777" w:rsidR="002D7366" w:rsidRPr="00971C10" w:rsidRDefault="002D7366" w:rsidP="002D7366">
      <w:pPr>
        <w:pStyle w:val="ListParagraph"/>
        <w:numPr>
          <w:ilvl w:val="0"/>
          <w:numId w:val="11"/>
        </w:numPr>
        <w:rPr>
          <w:rFonts w:ascii="Gill Sans MT" w:hAnsi="Gill Sans MT"/>
          <w:bCs/>
        </w:rPr>
      </w:pPr>
      <w:r w:rsidRPr="00971C10">
        <w:rPr>
          <w:rFonts w:ascii="Gill Sans MT" w:hAnsi="Gill Sans MT"/>
          <w:bCs/>
        </w:rPr>
        <w:t>Write your own notes next to sections of text based on your own understanding of the dialogue.</w:t>
      </w:r>
    </w:p>
    <w:p w14:paraId="5C9B20FA" w14:textId="186AA7CC" w:rsidR="002D7366" w:rsidRPr="00971C10" w:rsidRDefault="002D7366" w:rsidP="002D7366">
      <w:pPr>
        <w:pStyle w:val="ListParagraph"/>
        <w:numPr>
          <w:ilvl w:val="0"/>
          <w:numId w:val="11"/>
        </w:numPr>
        <w:rPr>
          <w:rFonts w:ascii="Gill Sans MT" w:hAnsi="Gill Sans MT"/>
          <w:bCs/>
        </w:rPr>
      </w:pPr>
      <w:r w:rsidRPr="00971C10">
        <w:rPr>
          <w:rFonts w:ascii="Gill Sans MT" w:hAnsi="Gill Sans MT"/>
          <w:bCs/>
        </w:rPr>
        <w:t>Identify key theatrical and design moments throughout the play</w:t>
      </w:r>
      <w:r w:rsidR="0027472F" w:rsidRPr="00971C10">
        <w:rPr>
          <w:rFonts w:ascii="Gill Sans MT" w:hAnsi="Gill Sans MT"/>
          <w:bCs/>
        </w:rPr>
        <w:t xml:space="preserve"> and note these on your script.</w:t>
      </w:r>
    </w:p>
    <w:p w14:paraId="7E4D58F5" w14:textId="605133A5" w:rsidR="002D7366" w:rsidRPr="00971C10" w:rsidRDefault="002D7366" w:rsidP="003E081B">
      <w:pPr>
        <w:rPr>
          <w:rFonts w:ascii="Gill Sans MT" w:hAnsi="Gill Sans MT"/>
          <w:sz w:val="24"/>
          <w:szCs w:val="24"/>
        </w:rPr>
      </w:pPr>
    </w:p>
    <w:p w14:paraId="26373A8D" w14:textId="767C586E" w:rsidR="0066322E" w:rsidRPr="00971C10" w:rsidRDefault="0066322E" w:rsidP="003E081B">
      <w:pPr>
        <w:rPr>
          <w:rFonts w:ascii="Gill Sans MT" w:hAnsi="Gill Sans MT"/>
          <w:b/>
          <w:sz w:val="24"/>
          <w:szCs w:val="24"/>
          <w:u w:val="single"/>
        </w:rPr>
      </w:pPr>
      <w:r w:rsidRPr="00971C10">
        <w:rPr>
          <w:rFonts w:ascii="Gill Sans MT" w:hAnsi="Gill Sans MT"/>
          <w:b/>
          <w:sz w:val="24"/>
          <w:szCs w:val="24"/>
          <w:u w:val="single"/>
        </w:rPr>
        <w:t xml:space="preserve">Set Text – Task </w:t>
      </w:r>
      <w:r w:rsidRPr="00971C10">
        <w:rPr>
          <w:rFonts w:ascii="Gill Sans MT" w:hAnsi="Gill Sans MT"/>
          <w:b/>
          <w:sz w:val="24"/>
          <w:szCs w:val="24"/>
          <w:u w:val="single"/>
        </w:rPr>
        <w:t>2</w:t>
      </w:r>
    </w:p>
    <w:p w14:paraId="52D03A0D" w14:textId="0EC50552" w:rsidR="0066322E" w:rsidRPr="00971C10" w:rsidRDefault="0066322E" w:rsidP="0066322E">
      <w:pPr>
        <w:rPr>
          <w:rFonts w:ascii="Gill Sans MT" w:hAnsi="Gill Sans MT"/>
          <w:sz w:val="24"/>
          <w:szCs w:val="24"/>
        </w:rPr>
      </w:pPr>
      <w:r w:rsidRPr="00971C10">
        <w:rPr>
          <w:rFonts w:ascii="Gill Sans MT" w:hAnsi="Gill Sans MT"/>
          <w:sz w:val="24"/>
          <w:szCs w:val="24"/>
        </w:rPr>
        <w:t>Create a fact sheet based upon the play ‘</w:t>
      </w:r>
      <w:r w:rsidRPr="00971C10">
        <w:rPr>
          <w:rFonts w:ascii="Gill Sans MT" w:hAnsi="Gill Sans MT"/>
          <w:sz w:val="24"/>
          <w:szCs w:val="24"/>
        </w:rPr>
        <w:t>Woyzeck</w:t>
      </w:r>
      <w:r w:rsidRPr="00971C10">
        <w:rPr>
          <w:rFonts w:ascii="Gill Sans MT" w:hAnsi="Gill Sans MT"/>
          <w:sz w:val="24"/>
          <w:szCs w:val="24"/>
        </w:rPr>
        <w:t xml:space="preserve">’ and its playwright </w:t>
      </w:r>
      <w:r w:rsidRPr="00971C10">
        <w:rPr>
          <w:rFonts w:ascii="Gill Sans MT" w:hAnsi="Gill Sans MT"/>
          <w:sz w:val="24"/>
          <w:szCs w:val="24"/>
        </w:rPr>
        <w:t>George Buchner</w:t>
      </w:r>
      <w:r w:rsidRPr="00971C10">
        <w:rPr>
          <w:rFonts w:ascii="Gill Sans MT" w:hAnsi="Gill Sans MT"/>
          <w:sz w:val="24"/>
          <w:szCs w:val="24"/>
        </w:rPr>
        <w:t>. This should include:</w:t>
      </w:r>
      <w:r w:rsidRPr="00971C10">
        <w:rPr>
          <w:rFonts w:ascii="Gill Sans MT" w:hAnsi="Gill Sans MT"/>
          <w:sz w:val="24"/>
          <w:szCs w:val="24"/>
        </w:rPr>
        <w:t xml:space="preserve"> </w:t>
      </w:r>
    </w:p>
    <w:p w14:paraId="194FE1DC" w14:textId="3769C9B2" w:rsidR="0066322E" w:rsidRPr="00971C10" w:rsidRDefault="0066322E" w:rsidP="0066322E">
      <w:pPr>
        <w:pStyle w:val="ListParagraph"/>
        <w:numPr>
          <w:ilvl w:val="0"/>
          <w:numId w:val="7"/>
        </w:numPr>
        <w:rPr>
          <w:rFonts w:ascii="Gill Sans MT" w:hAnsi="Gill Sans MT"/>
        </w:rPr>
      </w:pPr>
      <w:r w:rsidRPr="00971C10">
        <w:rPr>
          <w:rFonts w:ascii="Gill Sans MT" w:hAnsi="Gill Sans MT"/>
          <w:noProof/>
        </w:rPr>
        <w:drawing>
          <wp:anchor distT="0" distB="0" distL="114300" distR="114300" simplePos="0" relativeHeight="251666432" behindDoc="0" locked="0" layoutInCell="1" allowOverlap="1" wp14:anchorId="0A4008E9" wp14:editId="14B347D4">
            <wp:simplePos x="0" y="0"/>
            <wp:positionH relativeFrom="column">
              <wp:posOffset>4435001</wp:posOffset>
            </wp:positionH>
            <wp:positionV relativeFrom="paragraph">
              <wp:posOffset>8890</wp:posOffset>
            </wp:positionV>
            <wp:extent cx="1924050" cy="2885440"/>
            <wp:effectExtent l="0" t="0" r="0" b="0"/>
            <wp:wrapSquare wrapText="bothSides"/>
            <wp:docPr id="5" name="Picture 5" descr="Woyz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yzec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4050" cy="2885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1C10">
        <w:rPr>
          <w:rFonts w:ascii="Gill Sans MT" w:hAnsi="Gill Sans MT"/>
        </w:rPr>
        <w:t xml:space="preserve">Biographical information about the playwright </w:t>
      </w:r>
    </w:p>
    <w:p w14:paraId="2898864C"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General biographical info</w:t>
      </w:r>
    </w:p>
    <w:p w14:paraId="7E64CF1F" w14:textId="465AA311" w:rsidR="0066322E" w:rsidRPr="00971C10" w:rsidRDefault="0066322E" w:rsidP="0066322E">
      <w:pPr>
        <w:pStyle w:val="ListParagraph"/>
        <w:numPr>
          <w:ilvl w:val="1"/>
          <w:numId w:val="7"/>
        </w:numPr>
        <w:rPr>
          <w:rFonts w:ascii="Gill Sans MT" w:hAnsi="Gill Sans MT"/>
        </w:rPr>
      </w:pPr>
      <w:r w:rsidRPr="00971C10">
        <w:rPr>
          <w:rFonts w:ascii="Gill Sans MT" w:hAnsi="Gill Sans MT"/>
        </w:rPr>
        <w:t>How did they become a playwright?</w:t>
      </w:r>
    </w:p>
    <w:p w14:paraId="7C6ADD55" w14:textId="23E2DE13" w:rsidR="0066322E" w:rsidRPr="00971C10" w:rsidRDefault="0066322E" w:rsidP="0066322E">
      <w:pPr>
        <w:pStyle w:val="ListParagraph"/>
        <w:numPr>
          <w:ilvl w:val="1"/>
          <w:numId w:val="7"/>
        </w:numPr>
        <w:rPr>
          <w:rFonts w:ascii="Gill Sans MT" w:hAnsi="Gill Sans MT"/>
        </w:rPr>
      </w:pPr>
      <w:r w:rsidRPr="00971C10">
        <w:rPr>
          <w:rFonts w:ascii="Gill Sans MT" w:hAnsi="Gill Sans MT"/>
        </w:rPr>
        <w:t>What key people did they work with as they were developing?</w:t>
      </w:r>
    </w:p>
    <w:p w14:paraId="2AB9F67F"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What is their style of writing?</w:t>
      </w:r>
    </w:p>
    <w:p w14:paraId="3B324047"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What other works have they written? Where have they been performed?</w:t>
      </w:r>
    </w:p>
    <w:p w14:paraId="11D8AAFA"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Have they won/been nominated for any major awards?</w:t>
      </w:r>
    </w:p>
    <w:p w14:paraId="402401BA" w14:textId="77777777" w:rsidR="0066322E" w:rsidRPr="00971C10" w:rsidRDefault="0066322E" w:rsidP="0066322E">
      <w:pPr>
        <w:pStyle w:val="ListParagraph"/>
        <w:numPr>
          <w:ilvl w:val="0"/>
          <w:numId w:val="7"/>
        </w:numPr>
        <w:rPr>
          <w:rFonts w:ascii="Gill Sans MT" w:hAnsi="Gill Sans MT"/>
        </w:rPr>
      </w:pPr>
      <w:r w:rsidRPr="00971C10">
        <w:rPr>
          <w:rFonts w:ascii="Gill Sans MT" w:hAnsi="Gill Sans MT"/>
        </w:rPr>
        <w:t>Key information about the play</w:t>
      </w:r>
    </w:p>
    <w:p w14:paraId="40630C4B"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Themes</w:t>
      </w:r>
    </w:p>
    <w:p w14:paraId="32DB7D47"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Basic summary of plot</w:t>
      </w:r>
    </w:p>
    <w:p w14:paraId="2961D314" w14:textId="77777777" w:rsidR="0066322E" w:rsidRPr="00971C10" w:rsidRDefault="0066322E" w:rsidP="0066322E">
      <w:pPr>
        <w:pStyle w:val="ListParagraph"/>
        <w:numPr>
          <w:ilvl w:val="1"/>
          <w:numId w:val="7"/>
        </w:numPr>
        <w:rPr>
          <w:rFonts w:ascii="Gill Sans MT" w:hAnsi="Gill Sans MT"/>
        </w:rPr>
      </w:pPr>
      <w:r w:rsidRPr="00971C10">
        <w:rPr>
          <w:rFonts w:ascii="Gill Sans MT" w:hAnsi="Gill Sans MT"/>
        </w:rPr>
        <w:t>Characters</w:t>
      </w:r>
    </w:p>
    <w:p w14:paraId="1D90B082" w14:textId="77777777" w:rsidR="0066322E" w:rsidRPr="00971C10" w:rsidRDefault="0066322E" w:rsidP="003E081B">
      <w:pPr>
        <w:rPr>
          <w:rFonts w:ascii="Gill Sans MT" w:hAnsi="Gill Sans MT"/>
          <w:sz w:val="24"/>
          <w:szCs w:val="24"/>
        </w:rPr>
      </w:pPr>
    </w:p>
    <w:sectPr w:rsidR="0066322E" w:rsidRPr="00971C1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3CFEB" w14:textId="77777777" w:rsidR="005C0A77" w:rsidRDefault="005C0A77" w:rsidP="00C53EB7">
      <w:pPr>
        <w:spacing w:after="0" w:line="240" w:lineRule="auto"/>
      </w:pPr>
      <w:r>
        <w:separator/>
      </w:r>
    </w:p>
  </w:endnote>
  <w:endnote w:type="continuationSeparator" w:id="0">
    <w:p w14:paraId="203F5915" w14:textId="77777777" w:rsidR="005C0A77" w:rsidRDefault="005C0A77" w:rsidP="00C53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B9249" w14:textId="77777777" w:rsidR="005C0A77" w:rsidRDefault="005C0A77" w:rsidP="00C53EB7">
      <w:pPr>
        <w:spacing w:after="0" w:line="240" w:lineRule="auto"/>
      </w:pPr>
      <w:r>
        <w:separator/>
      </w:r>
    </w:p>
  </w:footnote>
  <w:footnote w:type="continuationSeparator" w:id="0">
    <w:p w14:paraId="2D4D3EA7" w14:textId="77777777" w:rsidR="005C0A77" w:rsidRDefault="005C0A77" w:rsidP="00C53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47C6" w14:textId="4DBD1C01" w:rsidR="00925153" w:rsidRDefault="00925153" w:rsidP="00925153">
    <w:pPr>
      <w:pStyle w:val="Header"/>
      <w:jc w:val="center"/>
      <w:rPr>
        <w:b/>
        <w:bCs/>
      </w:rPr>
    </w:pPr>
    <w:r>
      <w:rPr>
        <w:b/>
        <w:bCs/>
      </w:rPr>
      <w:t>Drama and Theatre Studies Y</w:t>
    </w:r>
    <w:r w:rsidRPr="00182B39">
      <w:rPr>
        <w:b/>
        <w:bCs/>
      </w:rPr>
      <w:t xml:space="preserve">ear 11 to </w:t>
    </w:r>
    <w:r>
      <w:rPr>
        <w:b/>
        <w:bCs/>
      </w:rPr>
      <w:t>Y</w:t>
    </w:r>
    <w:r w:rsidRPr="00182B39">
      <w:rPr>
        <w:b/>
        <w:bCs/>
      </w:rPr>
      <w:t>ear 12 transition work</w:t>
    </w:r>
  </w:p>
  <w:p w14:paraId="4A12959B" w14:textId="74FAE0A6" w:rsidR="00386B53" w:rsidRPr="00925153" w:rsidRDefault="00386B53" w:rsidP="009251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ACC"/>
    <w:multiLevelType w:val="hybridMultilevel"/>
    <w:tmpl w:val="ABB2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019BB"/>
    <w:multiLevelType w:val="hybridMultilevel"/>
    <w:tmpl w:val="C3E60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4F42"/>
    <w:multiLevelType w:val="hybridMultilevel"/>
    <w:tmpl w:val="B4DA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C2929"/>
    <w:multiLevelType w:val="hybridMultilevel"/>
    <w:tmpl w:val="7C766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7293E"/>
    <w:multiLevelType w:val="hybridMultilevel"/>
    <w:tmpl w:val="DA48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377CE"/>
    <w:multiLevelType w:val="hybridMultilevel"/>
    <w:tmpl w:val="F67CB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35C3A"/>
    <w:multiLevelType w:val="hybridMultilevel"/>
    <w:tmpl w:val="D81A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666DC"/>
    <w:multiLevelType w:val="hybridMultilevel"/>
    <w:tmpl w:val="C5A25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57EFC"/>
    <w:multiLevelType w:val="hybridMultilevel"/>
    <w:tmpl w:val="2E0AC25E"/>
    <w:lvl w:ilvl="0" w:tplc="908A8F0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261D7A"/>
    <w:multiLevelType w:val="hybridMultilevel"/>
    <w:tmpl w:val="2392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872315"/>
    <w:multiLevelType w:val="hybridMultilevel"/>
    <w:tmpl w:val="BE0A0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E14AD7"/>
    <w:multiLevelType w:val="hybridMultilevel"/>
    <w:tmpl w:val="A9EEA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
  </w:num>
  <w:num w:numId="4">
    <w:abstractNumId w:val="4"/>
  </w:num>
  <w:num w:numId="5">
    <w:abstractNumId w:val="6"/>
  </w:num>
  <w:num w:numId="6">
    <w:abstractNumId w:val="2"/>
  </w:num>
  <w:num w:numId="7">
    <w:abstractNumId w:val="11"/>
  </w:num>
  <w:num w:numId="8">
    <w:abstractNumId w:val="5"/>
  </w:num>
  <w:num w:numId="9">
    <w:abstractNumId w:val="0"/>
  </w:num>
  <w:num w:numId="10">
    <w:abstractNumId w:val="3"/>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869"/>
    <w:rsid w:val="000824FC"/>
    <w:rsid w:val="0012737B"/>
    <w:rsid w:val="001826A6"/>
    <w:rsid w:val="0022768A"/>
    <w:rsid w:val="00231A65"/>
    <w:rsid w:val="0024563F"/>
    <w:rsid w:val="0027472F"/>
    <w:rsid w:val="002D7366"/>
    <w:rsid w:val="00301B57"/>
    <w:rsid w:val="00386B53"/>
    <w:rsid w:val="00397869"/>
    <w:rsid w:val="003E081B"/>
    <w:rsid w:val="004752B9"/>
    <w:rsid w:val="004D4F57"/>
    <w:rsid w:val="00512217"/>
    <w:rsid w:val="00531B60"/>
    <w:rsid w:val="00554C8A"/>
    <w:rsid w:val="005610C8"/>
    <w:rsid w:val="005C0A77"/>
    <w:rsid w:val="005C61B7"/>
    <w:rsid w:val="005F0DA0"/>
    <w:rsid w:val="0066322E"/>
    <w:rsid w:val="006C639E"/>
    <w:rsid w:val="00876534"/>
    <w:rsid w:val="008D5863"/>
    <w:rsid w:val="00925153"/>
    <w:rsid w:val="00971C10"/>
    <w:rsid w:val="00A8728C"/>
    <w:rsid w:val="00A96FDE"/>
    <w:rsid w:val="00B96DC3"/>
    <w:rsid w:val="00BB79EF"/>
    <w:rsid w:val="00BE14F2"/>
    <w:rsid w:val="00C179EE"/>
    <w:rsid w:val="00C53EB7"/>
    <w:rsid w:val="00CC2B54"/>
    <w:rsid w:val="00DD39B3"/>
    <w:rsid w:val="00DF64FA"/>
    <w:rsid w:val="00E361E3"/>
    <w:rsid w:val="00E87383"/>
    <w:rsid w:val="00ED0BF5"/>
    <w:rsid w:val="00ED441A"/>
    <w:rsid w:val="00FA3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D764"/>
  <w15:docId w15:val="{7AB6F7B5-7F4F-41B1-93D5-3BEEAB71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869"/>
    <w:pPr>
      <w:spacing w:after="0" w:line="240" w:lineRule="auto"/>
      <w:ind w:left="720"/>
      <w:contextualSpacing/>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53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EB7"/>
  </w:style>
  <w:style w:type="paragraph" w:styleId="Footer">
    <w:name w:val="footer"/>
    <w:basedOn w:val="Normal"/>
    <w:link w:val="FooterChar"/>
    <w:uiPriority w:val="99"/>
    <w:unhideWhenUsed/>
    <w:rsid w:val="00C53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EB7"/>
  </w:style>
  <w:style w:type="paragraph" w:styleId="BalloonText">
    <w:name w:val="Balloon Text"/>
    <w:basedOn w:val="Normal"/>
    <w:link w:val="BalloonTextChar"/>
    <w:uiPriority w:val="99"/>
    <w:semiHidden/>
    <w:unhideWhenUsed/>
    <w:rsid w:val="00C53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EB7"/>
    <w:rPr>
      <w:rFonts w:ascii="Tahoma" w:hAnsi="Tahoma" w:cs="Tahoma"/>
      <w:sz w:val="16"/>
      <w:szCs w:val="16"/>
    </w:rPr>
  </w:style>
  <w:style w:type="character" w:styleId="Hyperlink">
    <w:name w:val="Hyperlink"/>
    <w:basedOn w:val="DefaultParagraphFont"/>
    <w:uiPriority w:val="99"/>
    <w:unhideWhenUsed/>
    <w:rsid w:val="00E361E3"/>
    <w:rPr>
      <w:color w:val="0000FF"/>
      <w:u w:val="single"/>
    </w:rPr>
  </w:style>
  <w:style w:type="paragraph" w:customStyle="1" w:styleId="whatsontitle">
    <w:name w:val="whatson_title"/>
    <w:basedOn w:val="Normal"/>
    <w:rsid w:val="00E361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25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5153"/>
  </w:style>
  <w:style w:type="character" w:customStyle="1" w:styleId="eop">
    <w:name w:val="eop"/>
    <w:basedOn w:val="DefaultParagraphFont"/>
    <w:rsid w:val="00925153"/>
  </w:style>
  <w:style w:type="character" w:styleId="UnresolvedMention">
    <w:name w:val="Unresolved Mention"/>
    <w:basedOn w:val="DefaultParagraphFont"/>
    <w:uiPriority w:val="99"/>
    <w:semiHidden/>
    <w:unhideWhenUsed/>
    <w:rsid w:val="00FA3E45"/>
    <w:rPr>
      <w:color w:val="605E5C"/>
      <w:shd w:val="clear" w:color="auto" w:fill="E1DFDD"/>
    </w:rPr>
  </w:style>
  <w:style w:type="table" w:styleId="TableGrid">
    <w:name w:val="Table Grid"/>
    <w:basedOn w:val="TableNormal"/>
    <w:uiPriority w:val="39"/>
    <w:rsid w:val="002D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587296">
      <w:bodyDiv w:val="1"/>
      <w:marLeft w:val="0"/>
      <w:marRight w:val="0"/>
      <w:marTop w:val="0"/>
      <w:marBottom w:val="0"/>
      <w:divBdr>
        <w:top w:val="none" w:sz="0" w:space="0" w:color="auto"/>
        <w:left w:val="none" w:sz="0" w:space="0" w:color="auto"/>
        <w:bottom w:val="none" w:sz="0" w:space="0" w:color="auto"/>
        <w:right w:val="none" w:sz="0" w:space="0" w:color="auto"/>
      </w:divBdr>
      <w:divsChild>
        <w:div w:id="88317581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idLgDuK-nk&amp;list=PL38C3370FBD126CA8" TargetMode="External"/><Relationship Id="rId13" Type="http://schemas.openxmlformats.org/officeDocument/2006/relationships/hyperlink" Target="https://edu.digitaltheatreplus.com" TargetMode="External"/><Relationship Id="rId18" Type="http://schemas.openxmlformats.org/officeDocument/2006/relationships/hyperlink" Target="https://www.youtube.com/watch?v=hpfVW6otfyQ"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image" Target="media/image1.jpeg"/><Relationship Id="rId12" Type="http://schemas.openxmlformats.org/officeDocument/2006/relationships/hyperlink" Target="https://www.youtube.com/watch?v=MGtX9P8gDI8" TargetMode="External"/><Relationship Id="rId17" Type="http://schemas.openxmlformats.org/officeDocument/2006/relationships/hyperlink" Target="https://www.youtube.com/watch?v=DK_vZuLYHcw" TargetMode="External"/><Relationship Id="rId2" Type="http://schemas.openxmlformats.org/officeDocument/2006/relationships/styles" Target="styles.xml"/><Relationship Id="rId16" Type="http://schemas.openxmlformats.org/officeDocument/2006/relationships/hyperlink" Target="https://www.youtube.com/watch?v=c7fqMPDcKXM" TargetMode="External"/><Relationship Id="rId20" Type="http://schemas.openxmlformats.org/officeDocument/2006/relationships/hyperlink" Target="https://www.youtube.com/watch?v=pAUxkH3q_H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K1eFxlcwRI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l-828KqtTkA" TargetMode="External"/><Relationship Id="rId23" Type="http://schemas.openxmlformats.org/officeDocument/2006/relationships/fontTable" Target="fontTable.xml"/><Relationship Id="rId10" Type="http://schemas.openxmlformats.org/officeDocument/2006/relationships/hyperlink" Target="https://www.youtube.com/watch?v=Tv_geitX9_4&amp;t=15s" TargetMode="External"/><Relationship Id="rId19" Type="http://schemas.openxmlformats.org/officeDocument/2006/relationships/hyperlink" Target="https://www.youtube.com/watch?v=nVs_-Rq3BT0" TargetMode="External"/><Relationship Id="rId4" Type="http://schemas.openxmlformats.org/officeDocument/2006/relationships/webSettings" Target="webSettings.xml"/><Relationship Id="rId9" Type="http://schemas.openxmlformats.org/officeDocument/2006/relationships/hyperlink" Target="https://www.youtube.com/watch?v=UVTRWx8_CKA&amp;t=99s" TargetMode="External"/><Relationship Id="rId14" Type="http://schemas.openxmlformats.org/officeDocument/2006/relationships/image" Target="media/image2.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8</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Park High School</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Leigh, Laura</dc:creator>
  <cp:lastModifiedBy>Laura Molloy</cp:lastModifiedBy>
  <cp:revision>16</cp:revision>
  <cp:lastPrinted>2016-06-17T12:45:00Z</cp:lastPrinted>
  <dcterms:created xsi:type="dcterms:W3CDTF">2021-06-15T13:23:00Z</dcterms:created>
  <dcterms:modified xsi:type="dcterms:W3CDTF">2021-06-15T14:27:00Z</dcterms:modified>
</cp:coreProperties>
</file>