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8628FA" w14:textId="3F0248D1" w:rsidR="00576AEB" w:rsidRPr="00576AEB" w:rsidRDefault="00576AEB" w:rsidP="00576AEB">
      <w:pPr>
        <w:jc w:val="center"/>
        <w:rPr>
          <w:rFonts w:ascii="Candara" w:eastAsia="Batang" w:hAnsi="Candara"/>
          <w:u w:val="single"/>
        </w:rPr>
      </w:pPr>
      <w:r w:rsidRPr="00576AEB">
        <w:rPr>
          <w:u w:val="single"/>
        </w:rPr>
        <w:t>Geography</w:t>
      </w:r>
      <w:r w:rsidRPr="00576AEB">
        <w:rPr>
          <w:rFonts w:ascii="Candara" w:eastAsia="Batang" w:hAnsi="Candara"/>
          <w:u w:val="single"/>
        </w:rPr>
        <w:t xml:space="preserve"> A-level</w:t>
      </w:r>
    </w:p>
    <w:p w14:paraId="4D74F23F" w14:textId="15C30655" w:rsidR="00576AEB" w:rsidRPr="00350E24" w:rsidRDefault="00576AEB" w:rsidP="00576AEB">
      <w:pPr>
        <w:jc w:val="both"/>
        <w:rPr>
          <w:rFonts w:ascii="Candara" w:eastAsia="Batang" w:hAnsi="Candara"/>
          <w:sz w:val="24"/>
          <w:szCs w:val="24"/>
        </w:rPr>
      </w:pPr>
      <w:r w:rsidRPr="00350E24">
        <w:rPr>
          <w:rFonts w:ascii="Candara" w:eastAsia="Batang" w:hAnsi="Candara"/>
          <w:sz w:val="24"/>
          <w:szCs w:val="24"/>
        </w:rPr>
        <w:t>Congratulations on making it through Year 11 and picking the most relevant, most interesting and one of the best facilitating A-level Subjects.  Hopefully you will have noticed that the vast majority of what we covered at GCSE is relevant in our everyday lives, and A-level Geography goes onto develop this further as well as branching out into some new areas.</w:t>
      </w:r>
      <w:r w:rsidR="00350E24">
        <w:rPr>
          <w:rFonts w:ascii="Candara" w:eastAsia="Batang" w:hAnsi="Candara"/>
          <w:sz w:val="24"/>
          <w:szCs w:val="24"/>
        </w:rPr>
        <w:t xml:space="preserve">  Even if you didn’t cho</w:t>
      </w:r>
      <w:r w:rsidR="001F5E00">
        <w:rPr>
          <w:rFonts w:ascii="Candara" w:eastAsia="Batang" w:hAnsi="Candara"/>
          <w:sz w:val="24"/>
          <w:szCs w:val="24"/>
        </w:rPr>
        <w:t>o</w:t>
      </w:r>
      <w:bookmarkStart w:id="0" w:name="_GoBack"/>
      <w:bookmarkEnd w:id="0"/>
      <w:r w:rsidR="00350E24">
        <w:rPr>
          <w:rFonts w:ascii="Candara" w:eastAsia="Batang" w:hAnsi="Candara"/>
          <w:sz w:val="24"/>
          <w:szCs w:val="24"/>
        </w:rPr>
        <w:t>se GCSE Geography you may still be interested in this A-level.</w:t>
      </w:r>
    </w:p>
    <w:p w14:paraId="4DDDC1B7" w14:textId="4B55D059" w:rsidR="00576AEB" w:rsidRPr="00576338" w:rsidRDefault="00576AEB" w:rsidP="00576AEB">
      <w:pPr>
        <w:jc w:val="both"/>
        <w:rPr>
          <w:rFonts w:ascii="Candara" w:hAnsi="Candara"/>
        </w:rPr>
      </w:pPr>
      <w:r w:rsidRPr="00576338">
        <w:rPr>
          <w:rFonts w:ascii="Candara" w:eastAsia="Batang" w:hAnsi="Candara"/>
        </w:rPr>
        <w:t xml:space="preserve">In order to get an introduction to the course there are </w:t>
      </w:r>
      <w:proofErr w:type="gramStart"/>
      <w:r w:rsidRPr="00576338">
        <w:rPr>
          <w:rFonts w:ascii="Candara" w:eastAsia="Batang" w:hAnsi="Candara"/>
        </w:rPr>
        <w:t>a number of</w:t>
      </w:r>
      <w:proofErr w:type="gramEnd"/>
      <w:r w:rsidRPr="00576338">
        <w:rPr>
          <w:rFonts w:ascii="Candara" w:eastAsia="Batang" w:hAnsi="Candara"/>
        </w:rPr>
        <w:t xml:space="preserve"> things that we would ask you to do.  Firstly, l</w:t>
      </w:r>
      <w:r w:rsidRPr="00576338">
        <w:rPr>
          <w:rFonts w:ascii="Candara" w:hAnsi="Candara"/>
        </w:rPr>
        <w:t xml:space="preserve">og onto </w:t>
      </w:r>
      <w:r w:rsidRPr="00576338">
        <w:rPr>
          <w:rFonts w:ascii="Candara" w:hAnsi="Candara"/>
          <w:b/>
          <w:bCs/>
        </w:rPr>
        <w:t>Sharepoint</w:t>
      </w:r>
      <w:r w:rsidRPr="00576338">
        <w:rPr>
          <w:rFonts w:ascii="Candara" w:hAnsi="Candara"/>
        </w:rPr>
        <w:t xml:space="preserve">.  In the </w:t>
      </w:r>
      <w:r w:rsidRPr="00576338">
        <w:rPr>
          <w:rFonts w:ascii="Candara" w:hAnsi="Candara"/>
          <w:b/>
          <w:bCs/>
        </w:rPr>
        <w:t>Year 11 Geography</w:t>
      </w:r>
      <w:r w:rsidRPr="00576338">
        <w:rPr>
          <w:rFonts w:ascii="Candara" w:hAnsi="Candara"/>
        </w:rPr>
        <w:t xml:space="preserve"> area you will find a folder entitled </w:t>
      </w:r>
      <w:r w:rsidRPr="00576338">
        <w:rPr>
          <w:rFonts w:ascii="Candara" w:hAnsi="Candara"/>
          <w:b/>
          <w:bCs/>
        </w:rPr>
        <w:t>A-level Transition</w:t>
      </w:r>
      <w:r w:rsidRPr="00576338">
        <w:rPr>
          <w:rFonts w:ascii="Candara" w:hAnsi="Candara"/>
        </w:rPr>
        <w:t xml:space="preserve">, within this you will find some more folders- one of which is entitled- </w:t>
      </w:r>
      <w:r w:rsidRPr="00576338">
        <w:rPr>
          <w:rFonts w:ascii="Candara" w:hAnsi="Candara"/>
          <w:b/>
          <w:bCs/>
        </w:rPr>
        <w:t>Transition Work</w:t>
      </w:r>
      <w:r w:rsidRPr="00576338">
        <w:rPr>
          <w:rFonts w:ascii="Candara" w:hAnsi="Candara"/>
        </w:rPr>
        <w:t>.  There is also a file called Admin which you will need to use too.</w:t>
      </w:r>
      <w:r w:rsidR="00350E24" w:rsidRPr="00576338">
        <w:rPr>
          <w:rFonts w:ascii="Candara" w:hAnsi="Candara"/>
        </w:rPr>
        <w:t xml:space="preserve">  We have split the work into two sections- Summer Term Work and Summer Bridging work.</w:t>
      </w:r>
    </w:p>
    <w:p w14:paraId="78E0FB4A" w14:textId="0BE07ACC" w:rsidR="00350E24" w:rsidRPr="00350E24" w:rsidRDefault="00350E24" w:rsidP="00350E24">
      <w:pPr>
        <w:jc w:val="center"/>
        <w:rPr>
          <w:b/>
          <w:bCs/>
          <w:u w:val="single"/>
        </w:rPr>
      </w:pPr>
      <w:r>
        <w:rPr>
          <w:b/>
          <w:bCs/>
          <w:u w:val="single"/>
        </w:rPr>
        <w:t>Summer Term Work</w:t>
      </w:r>
    </w:p>
    <w:p w14:paraId="669B9C98" w14:textId="242321D2" w:rsidR="00576AEB" w:rsidRDefault="00576AEB" w:rsidP="00576AEB">
      <w:pPr>
        <w:jc w:val="both"/>
      </w:pPr>
      <w:r>
        <w:t xml:space="preserve">Globalisation is one of the big Key Ideas in Geography and it underpins almost all aspects, whether its investigating </w:t>
      </w:r>
      <w:r w:rsidR="000913E4">
        <w:t>m</w:t>
      </w:r>
      <w:r>
        <w:t>igration causes or looking at the role of Superpowers in world order (very topical!) or looking at how we manage our chan</w:t>
      </w:r>
      <w:r w:rsidR="00350E24">
        <w:t>g</w:t>
      </w:r>
      <w:r>
        <w:t>ing environment</w:t>
      </w:r>
      <w:r w:rsidR="00350E24">
        <w:t>.  So, we thought that you could learn a bit about this topic, whilst also practicing some key skills required for completing the A-level course.  This self-led project should take a couple of hours each week from now until the end of the summer term.</w:t>
      </w:r>
    </w:p>
    <w:p w14:paraId="29B2EB81" w14:textId="79B2989D" w:rsidR="00576AEB" w:rsidRDefault="00350E24" w:rsidP="00FF1EAD">
      <w:pPr>
        <w:pStyle w:val="ListParagraph"/>
        <w:numPr>
          <w:ilvl w:val="0"/>
          <w:numId w:val="6"/>
        </w:numPr>
      </w:pPr>
      <w:r>
        <w:t>In Sharepoint, in Geography Year 11, in the A-level Transition work find the work</w:t>
      </w:r>
      <w:r w:rsidR="00FF1EAD">
        <w:t>-</w:t>
      </w:r>
      <w:r>
        <w:t>pack (a powerpoint) entitled ‘Geography Discursive Writing- Globalisation’</w:t>
      </w:r>
    </w:p>
    <w:p w14:paraId="1F324311" w14:textId="75D23C9C" w:rsidR="00350E24" w:rsidRDefault="00350E24" w:rsidP="00FF1EAD">
      <w:pPr>
        <w:pStyle w:val="ListParagraph"/>
        <w:numPr>
          <w:ilvl w:val="0"/>
          <w:numId w:val="6"/>
        </w:numPr>
      </w:pPr>
      <w:r>
        <w:t>Work your way through the pack</w:t>
      </w:r>
      <w:r w:rsidR="0033043C">
        <w:t xml:space="preserve"> there is a section for each week- it ends with an essay that is not due until your first lesson in September!</w:t>
      </w:r>
    </w:p>
    <w:p w14:paraId="4E961008" w14:textId="1D6C2C21" w:rsidR="00576AEB" w:rsidRPr="0033043C" w:rsidRDefault="00576AEB" w:rsidP="00576AEB">
      <w:pPr>
        <w:jc w:val="center"/>
        <w:rPr>
          <w:b/>
          <w:bCs/>
          <w:u w:val="single"/>
        </w:rPr>
      </w:pPr>
      <w:r w:rsidRPr="0033043C">
        <w:rPr>
          <w:b/>
          <w:bCs/>
          <w:u w:val="single"/>
        </w:rPr>
        <w:t>Summer Bridging work</w:t>
      </w:r>
    </w:p>
    <w:p w14:paraId="78F7B9FC" w14:textId="1897470B" w:rsidR="0033043C" w:rsidRPr="00576338" w:rsidRDefault="0033043C" w:rsidP="0033043C">
      <w:pPr>
        <w:jc w:val="both"/>
        <w:rPr>
          <w:rFonts w:eastAsia="Batang" w:cstheme="minorHAnsi"/>
        </w:rPr>
      </w:pPr>
      <w:r w:rsidRPr="00576338">
        <w:rPr>
          <w:rFonts w:eastAsia="Batang" w:cstheme="minorHAnsi"/>
        </w:rPr>
        <w:t>If you want to do these tasks at the same time as above, or you would just like to look at the Specification before you carry on, feel free to!  This section of work is mostly looking at the specification in more detail and the requirements of the course.</w:t>
      </w:r>
    </w:p>
    <w:p w14:paraId="227F90C1" w14:textId="77777777" w:rsidR="00FF1EAD" w:rsidRDefault="0033043C" w:rsidP="000A7634">
      <w:pPr>
        <w:pStyle w:val="ListParagraph"/>
        <w:numPr>
          <w:ilvl w:val="0"/>
          <w:numId w:val="5"/>
        </w:numPr>
        <w:ind w:left="284" w:hanging="284"/>
        <w:jc w:val="both"/>
        <w:rPr>
          <w:rFonts w:cstheme="minorHAnsi"/>
        </w:rPr>
      </w:pPr>
      <w:r w:rsidRPr="006937F2">
        <w:rPr>
          <w:rFonts w:cstheme="minorHAnsi"/>
        </w:rPr>
        <w:t>In Sharepoint f</w:t>
      </w:r>
      <w:r w:rsidR="00576AEB" w:rsidRPr="006937F2">
        <w:rPr>
          <w:rFonts w:cstheme="minorHAnsi"/>
        </w:rPr>
        <w:t xml:space="preserve">ind the </w:t>
      </w:r>
      <w:r w:rsidR="00576AEB" w:rsidRPr="006937F2">
        <w:rPr>
          <w:rFonts w:cstheme="minorHAnsi"/>
          <w:b/>
          <w:bCs/>
        </w:rPr>
        <w:t>specification</w:t>
      </w:r>
      <w:r w:rsidR="00576AEB" w:rsidRPr="006937F2">
        <w:rPr>
          <w:rFonts w:cstheme="minorHAnsi"/>
        </w:rPr>
        <w:t xml:space="preserve"> and print off/download the areas of study we are going to cover over the next two years:</w:t>
      </w:r>
    </w:p>
    <w:p w14:paraId="6CD895F7" w14:textId="77777777" w:rsidR="00FF1EAD" w:rsidRDefault="00576AEB" w:rsidP="00FF1EAD">
      <w:pPr>
        <w:pStyle w:val="ListParagraph"/>
        <w:ind w:left="284"/>
        <w:jc w:val="both"/>
        <w:rPr>
          <w:rFonts w:cstheme="minorHAnsi"/>
        </w:rPr>
      </w:pPr>
      <w:r w:rsidRPr="00FF1EAD">
        <w:rPr>
          <w:rFonts w:cstheme="minorHAnsi"/>
          <w:i/>
          <w:iCs/>
        </w:rPr>
        <w:t>Physical Geography</w:t>
      </w:r>
      <w:r w:rsidRPr="00FF1EAD">
        <w:rPr>
          <w:rFonts w:cstheme="minorHAnsi"/>
        </w:rPr>
        <w:t>: Dynamic Landscapes- Topic 1 Tectonic Processes and Hazards and Topic 2A Glaciated landscapes; Topic 5 The Water cycle and water insecurity; Topic 6 The carbon cycle and energy security</w:t>
      </w:r>
    </w:p>
    <w:p w14:paraId="6A83AB58" w14:textId="706D8C68" w:rsidR="000A7634" w:rsidRPr="00FF1EAD" w:rsidRDefault="00576AEB" w:rsidP="00FF1EAD">
      <w:pPr>
        <w:pStyle w:val="ListParagraph"/>
        <w:ind w:left="284"/>
        <w:jc w:val="both"/>
        <w:rPr>
          <w:rFonts w:cstheme="minorHAnsi"/>
        </w:rPr>
      </w:pPr>
      <w:r w:rsidRPr="00FF1EAD">
        <w:rPr>
          <w:rFonts w:cstheme="minorHAnsi"/>
          <w:i/>
          <w:iCs/>
        </w:rPr>
        <w:t>Human</w:t>
      </w:r>
      <w:r w:rsidR="00FF1EAD">
        <w:rPr>
          <w:rFonts w:cstheme="minorHAnsi"/>
        </w:rPr>
        <w:t xml:space="preserve"> </w:t>
      </w:r>
      <w:r w:rsidR="00FF1EAD" w:rsidRPr="00FF1EAD">
        <w:rPr>
          <w:rFonts w:cstheme="minorHAnsi"/>
          <w:i/>
          <w:iCs/>
        </w:rPr>
        <w:t>Geography</w:t>
      </w:r>
      <w:r w:rsidRPr="00576338">
        <w:rPr>
          <w:rFonts w:cstheme="minorHAnsi"/>
        </w:rPr>
        <w:t>: Dynamic places: Topic 3 Globalisation and Topic 4b Diverse Places; Topic 7 Superpowers; Topic 8B Migration, Identity and Sovereignty</w:t>
      </w:r>
    </w:p>
    <w:p w14:paraId="10BFE233" w14:textId="45E0AB81" w:rsidR="000A7634" w:rsidRPr="006937F2" w:rsidRDefault="00576AEB" w:rsidP="006937F2">
      <w:pPr>
        <w:pStyle w:val="ListParagraph"/>
        <w:numPr>
          <w:ilvl w:val="0"/>
          <w:numId w:val="5"/>
        </w:numPr>
        <w:ind w:left="284" w:hanging="284"/>
        <w:jc w:val="both"/>
        <w:rPr>
          <w:rFonts w:cstheme="minorHAnsi"/>
        </w:rPr>
      </w:pPr>
      <w:r w:rsidRPr="006937F2">
        <w:rPr>
          <w:rFonts w:cstheme="minorHAnsi"/>
        </w:rPr>
        <w:t xml:space="preserve">Complete an </w:t>
      </w:r>
      <w:r w:rsidRPr="006937F2">
        <w:rPr>
          <w:rFonts w:cstheme="minorHAnsi"/>
          <w:b/>
          <w:bCs/>
        </w:rPr>
        <w:t>audit of your knowledge</w:t>
      </w:r>
      <w:r w:rsidRPr="006937F2">
        <w:rPr>
          <w:rFonts w:cstheme="minorHAnsi"/>
        </w:rPr>
        <w:t>.  Take three colours blue, orange, yellow – blue is unconfident, orange is ok, yellow is fully confident- and highlight your copy of the specification (this can be done electronically too)</w:t>
      </w:r>
      <w:r w:rsidR="0033043C" w:rsidRPr="006937F2">
        <w:rPr>
          <w:rFonts w:cstheme="minorHAnsi"/>
        </w:rPr>
        <w:t xml:space="preserve"> </w:t>
      </w:r>
    </w:p>
    <w:p w14:paraId="364B6F86" w14:textId="0F10799E" w:rsidR="000A7634" w:rsidRPr="006937F2" w:rsidRDefault="0033043C" w:rsidP="006937F2">
      <w:pPr>
        <w:pStyle w:val="ListParagraph"/>
        <w:numPr>
          <w:ilvl w:val="0"/>
          <w:numId w:val="5"/>
        </w:numPr>
        <w:ind w:left="284" w:hanging="284"/>
        <w:jc w:val="both"/>
        <w:rPr>
          <w:rFonts w:cstheme="minorHAnsi"/>
        </w:rPr>
      </w:pPr>
      <w:r w:rsidRPr="006937F2">
        <w:rPr>
          <w:rFonts w:cstheme="minorHAnsi"/>
        </w:rPr>
        <w:t xml:space="preserve">Complete the </w:t>
      </w:r>
      <w:r w:rsidRPr="006937F2">
        <w:rPr>
          <w:rFonts w:cstheme="minorHAnsi"/>
          <w:b/>
          <w:bCs/>
        </w:rPr>
        <w:t>skills audit</w:t>
      </w:r>
      <w:r w:rsidRPr="006937F2">
        <w:rPr>
          <w:rFonts w:cstheme="minorHAnsi"/>
        </w:rPr>
        <w:t xml:space="preserve"> attached to this document/in S</w:t>
      </w:r>
      <w:r w:rsidR="00D2646C" w:rsidRPr="006937F2">
        <w:rPr>
          <w:rFonts w:cstheme="minorHAnsi"/>
        </w:rPr>
        <w:t>h</w:t>
      </w:r>
      <w:r w:rsidRPr="006937F2">
        <w:rPr>
          <w:rFonts w:cstheme="minorHAnsi"/>
        </w:rPr>
        <w:t>arepoint- think about the areas you feel confident in, those you feel less confident in, where could you go to help you become ‘skilled up’?</w:t>
      </w:r>
    </w:p>
    <w:p w14:paraId="7296D861" w14:textId="22689446" w:rsidR="000A7634" w:rsidRPr="006937F2" w:rsidRDefault="00576AEB" w:rsidP="006937F2">
      <w:pPr>
        <w:pStyle w:val="ListParagraph"/>
        <w:numPr>
          <w:ilvl w:val="0"/>
          <w:numId w:val="5"/>
        </w:numPr>
        <w:ind w:left="284" w:hanging="284"/>
        <w:jc w:val="both"/>
        <w:rPr>
          <w:rFonts w:cstheme="minorHAnsi"/>
        </w:rPr>
      </w:pPr>
      <w:r w:rsidRPr="006937F2">
        <w:rPr>
          <w:rFonts w:cstheme="minorHAnsi"/>
        </w:rPr>
        <w:t>Log onto CANVAS</w:t>
      </w:r>
      <w:r w:rsidR="0033043C" w:rsidRPr="006937F2">
        <w:rPr>
          <w:rFonts w:cstheme="minorHAnsi"/>
        </w:rPr>
        <w:t>/Sharepoint</w:t>
      </w:r>
      <w:r w:rsidRPr="006937F2">
        <w:rPr>
          <w:rFonts w:cstheme="minorHAnsi"/>
        </w:rPr>
        <w:t xml:space="preserve"> </w:t>
      </w:r>
      <w:r w:rsidRPr="006937F2">
        <w:rPr>
          <w:rFonts w:cstheme="minorHAnsi"/>
          <w:b/>
          <w:bCs/>
        </w:rPr>
        <w:t>school library page</w:t>
      </w:r>
      <w:r w:rsidRPr="006937F2">
        <w:rPr>
          <w:rFonts w:cstheme="minorHAnsi"/>
        </w:rPr>
        <w:t xml:space="preserve"> and find the link </w:t>
      </w:r>
      <w:r w:rsidRPr="006937F2">
        <w:rPr>
          <w:rFonts w:cstheme="minorHAnsi"/>
          <w:b/>
          <w:bCs/>
        </w:rPr>
        <w:t>Phillip Allan Magazines</w:t>
      </w:r>
      <w:r w:rsidRPr="006937F2">
        <w:rPr>
          <w:rFonts w:cstheme="minorHAnsi"/>
        </w:rPr>
        <w:t xml:space="preserve"> &gt; Geography Review Magazine.  It will ask you to choose an issue – click on a date and number.  Pick </w:t>
      </w:r>
      <w:r w:rsidR="00D76DD3" w:rsidRPr="006937F2">
        <w:rPr>
          <w:rFonts w:cstheme="minorHAnsi"/>
        </w:rPr>
        <w:t>two</w:t>
      </w:r>
      <w:r w:rsidRPr="006937F2">
        <w:rPr>
          <w:rFonts w:cstheme="minorHAnsi"/>
        </w:rPr>
        <w:t xml:space="preserve"> article</w:t>
      </w:r>
      <w:r w:rsidR="00D76DD3" w:rsidRPr="006937F2">
        <w:rPr>
          <w:rFonts w:cstheme="minorHAnsi"/>
        </w:rPr>
        <w:t>s</w:t>
      </w:r>
      <w:r w:rsidRPr="006937F2">
        <w:rPr>
          <w:rFonts w:cstheme="minorHAnsi"/>
        </w:rPr>
        <w:t xml:space="preserve"> that interest you</w:t>
      </w:r>
      <w:r w:rsidR="00D76DD3" w:rsidRPr="006937F2">
        <w:rPr>
          <w:rFonts w:cstheme="minorHAnsi"/>
        </w:rPr>
        <w:t xml:space="preserve"> – one physical and one </w:t>
      </w:r>
      <w:r w:rsidR="006937F2" w:rsidRPr="006937F2">
        <w:rPr>
          <w:rFonts w:cstheme="minorHAnsi"/>
        </w:rPr>
        <w:t xml:space="preserve">human and </w:t>
      </w:r>
      <w:r w:rsidR="006937F2" w:rsidRPr="006937F2">
        <w:rPr>
          <w:rFonts w:cstheme="minorHAnsi"/>
          <w:b/>
          <w:bCs/>
        </w:rPr>
        <w:t>read them</w:t>
      </w:r>
      <w:r w:rsidRPr="006937F2">
        <w:rPr>
          <w:rFonts w:cstheme="minorHAnsi"/>
          <w:b/>
          <w:bCs/>
        </w:rPr>
        <w:t>.</w:t>
      </w:r>
    </w:p>
    <w:p w14:paraId="21BF66ED" w14:textId="77777777" w:rsidR="00FF1EAD" w:rsidRDefault="00576AEB" w:rsidP="00FF1EAD">
      <w:pPr>
        <w:pStyle w:val="ListParagraph"/>
        <w:numPr>
          <w:ilvl w:val="0"/>
          <w:numId w:val="5"/>
        </w:numPr>
        <w:ind w:left="284" w:hanging="284"/>
        <w:jc w:val="both"/>
        <w:rPr>
          <w:rFonts w:cstheme="minorHAnsi"/>
        </w:rPr>
      </w:pPr>
      <w:r w:rsidRPr="00135B33">
        <w:rPr>
          <w:rFonts w:cstheme="minorHAnsi"/>
        </w:rPr>
        <w:t xml:space="preserve">You are going to </w:t>
      </w:r>
      <w:r w:rsidRPr="00135B33">
        <w:rPr>
          <w:rFonts w:cstheme="minorHAnsi"/>
          <w:b/>
          <w:bCs/>
        </w:rPr>
        <w:t>make notes on the articles that you read</w:t>
      </w:r>
      <w:r w:rsidRPr="00135B33">
        <w:rPr>
          <w:rFonts w:cstheme="minorHAnsi"/>
        </w:rPr>
        <w:t xml:space="preserve">.  Read through the note taking tips attached to this document.  NB You MUST USE the Cornell Method of </w:t>
      </w:r>
      <w:proofErr w:type="gramStart"/>
      <w:r w:rsidRPr="00135B33">
        <w:rPr>
          <w:rFonts w:cstheme="minorHAnsi"/>
        </w:rPr>
        <w:t>note-taking</w:t>
      </w:r>
      <w:proofErr w:type="gramEnd"/>
      <w:r w:rsidRPr="00135B33">
        <w:rPr>
          <w:rFonts w:cstheme="minorHAnsi"/>
        </w:rPr>
        <w:t xml:space="preserve"> to complete these notes You MUST USE the Harvard method of referencing for your notes (see PDF </w:t>
      </w:r>
      <w:r w:rsidR="0033043C" w:rsidRPr="00135B33">
        <w:rPr>
          <w:rFonts w:cstheme="minorHAnsi"/>
        </w:rPr>
        <w:t>in Sharepoint</w:t>
      </w:r>
      <w:r w:rsidRPr="00135B33">
        <w:rPr>
          <w:rFonts w:cstheme="minorHAnsi"/>
        </w:rPr>
        <w:t>)</w:t>
      </w:r>
    </w:p>
    <w:p w14:paraId="66ABF408" w14:textId="77777777" w:rsidR="00FF1EAD" w:rsidRDefault="00FF1EAD" w:rsidP="00FF1EAD">
      <w:pPr>
        <w:pStyle w:val="ListParagraph"/>
        <w:ind w:left="284"/>
        <w:jc w:val="both"/>
        <w:rPr>
          <w:rFonts w:cstheme="minorHAnsi"/>
        </w:rPr>
      </w:pPr>
    </w:p>
    <w:p w14:paraId="7C7FE794" w14:textId="66D07882" w:rsidR="00576AEB" w:rsidRPr="00FF1EAD" w:rsidRDefault="00576AEB" w:rsidP="00FF1EAD">
      <w:pPr>
        <w:pStyle w:val="ListParagraph"/>
        <w:ind w:left="284"/>
        <w:jc w:val="both"/>
        <w:rPr>
          <w:rFonts w:cstheme="minorHAnsi"/>
        </w:rPr>
      </w:pPr>
      <w:r w:rsidRPr="00FF1EAD">
        <w:rPr>
          <w:rFonts w:cstheme="minorHAnsi"/>
        </w:rPr>
        <w:t>Please bring this all along to our first lesson and be ready to share your knowledge, questions and potential concerns.</w:t>
      </w:r>
      <w:r w:rsidR="003C0167" w:rsidRPr="00FF1EAD">
        <w:rPr>
          <w:rFonts w:cstheme="minorHAnsi"/>
        </w:rPr>
        <w:t xml:space="preserve"> </w:t>
      </w:r>
      <w:r>
        <w:sym w:font="Wingdings" w:char="F04A"/>
      </w:r>
      <w:r>
        <w:t>Team Geography</w:t>
      </w:r>
    </w:p>
    <w:p w14:paraId="6186CA99" w14:textId="6C6C1F34" w:rsidR="00A2596A" w:rsidRDefault="00FF1EAD" w:rsidP="00A2596A">
      <w:r>
        <w:rPr>
          <w:noProof/>
          <w:lang w:eastAsia="en-GB"/>
        </w:rPr>
        <w:lastRenderedPageBreak/>
        <mc:AlternateContent>
          <mc:Choice Requires="wps">
            <w:drawing>
              <wp:anchor distT="0" distB="0" distL="114300" distR="114300" simplePos="0" relativeHeight="251659264" behindDoc="0" locked="0" layoutInCell="1" allowOverlap="1" wp14:anchorId="1CAD9F8F" wp14:editId="5B47A6A2">
                <wp:simplePos x="0" y="0"/>
                <wp:positionH relativeFrom="column">
                  <wp:posOffset>-38100</wp:posOffset>
                </wp:positionH>
                <wp:positionV relativeFrom="paragraph">
                  <wp:posOffset>0</wp:posOffset>
                </wp:positionV>
                <wp:extent cx="1828800"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5C122B05" w14:textId="77777777" w:rsidR="00576AEB" w:rsidRDefault="00576AEB" w:rsidP="00576AEB">
                            <w:r>
                              <w:t>FYI this is what some outside agencies say about the benefits of studying Geography:</w:t>
                            </w:r>
                          </w:p>
                          <w:p w14:paraId="400947F1" w14:textId="77777777" w:rsidR="00576AEB" w:rsidRDefault="00576AEB" w:rsidP="00576AEB">
                            <w:pPr>
                              <w:pStyle w:val="ListParagraph"/>
                              <w:numPr>
                                <w:ilvl w:val="0"/>
                                <w:numId w:val="1"/>
                              </w:numPr>
                            </w:pPr>
                            <w:r>
                              <w:t>Geography A-level develops critical thinking – one of the key skills required for many jobs and University courses</w:t>
                            </w:r>
                          </w:p>
                          <w:p w14:paraId="3F19BC52" w14:textId="77777777" w:rsidR="00576AEB" w:rsidRDefault="00576AEB" w:rsidP="00576AEB">
                            <w:pPr>
                              <w:pStyle w:val="ListParagraph"/>
                              <w:numPr>
                                <w:ilvl w:val="0"/>
                                <w:numId w:val="1"/>
                              </w:numPr>
                            </w:pPr>
                            <w:r>
                              <w:t xml:space="preserve">Geography is considered one of the </w:t>
                            </w:r>
                            <w:proofErr w:type="gramStart"/>
                            <w:r>
                              <w:t>key</w:t>
                            </w:r>
                            <w:proofErr w:type="gramEnd"/>
                            <w:r>
                              <w:t xml:space="preserve"> facilitating subjects by the Russell Group Universities</w:t>
                            </w:r>
                          </w:p>
                          <w:p w14:paraId="7DE6803E" w14:textId="7B3E7317" w:rsidR="00576AEB" w:rsidRPr="004656B0" w:rsidRDefault="00576AEB" w:rsidP="00576AEB">
                            <w:pPr>
                              <w:pStyle w:val="ListParagraph"/>
                              <w:numPr>
                                <w:ilvl w:val="0"/>
                                <w:numId w:val="1"/>
                              </w:numPr>
                            </w:pPr>
                            <w:r>
                              <w:t>Geography graduates are some of the most employable and diverse graduates due to the nature of the skills developed and the plethora of concepts and ideas studied.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CAD9F8F" id="_x0000_t202" coordsize="21600,21600" o:spt="202" path="m,l,21600r21600,l21600,xe">
                <v:stroke joinstyle="miter"/>
                <v:path gradientshapeok="t" o:connecttype="rect"/>
              </v:shapetype>
              <v:shape id="Text Box 1" o:spid="_x0000_s1026" type="#_x0000_t202" style="position:absolute;margin-left:-3pt;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" filled="f" strokeweight=".5pt">
                <v:textbox style="mso-fit-shape-to-text:t">
                  <w:txbxContent>
                    <w:p w14:paraId="5C122B05" w14:textId="77777777" w:rsidR="00576AEB" w:rsidRDefault="00576AEB" w:rsidP="00576AEB">
                      <w:r>
                        <w:t>FYI this is what some outside agencies say about the benefits of studying Geography:</w:t>
                      </w:r>
                    </w:p>
                    <w:p w14:paraId="400947F1" w14:textId="77777777" w:rsidR="00576AEB" w:rsidRDefault="00576AEB" w:rsidP="00576AEB">
                      <w:pPr>
                        <w:pStyle w:val="ListParagraph"/>
                        <w:numPr>
                          <w:ilvl w:val="0"/>
                          <w:numId w:val="1"/>
                        </w:numPr>
                      </w:pPr>
                      <w:r>
                        <w:t>Geography A-level develops critical thinking – one of the key skills required for many jobs and University courses</w:t>
                      </w:r>
                    </w:p>
                    <w:p w14:paraId="3F19BC52" w14:textId="77777777" w:rsidR="00576AEB" w:rsidRDefault="00576AEB" w:rsidP="00576AEB">
                      <w:pPr>
                        <w:pStyle w:val="ListParagraph"/>
                        <w:numPr>
                          <w:ilvl w:val="0"/>
                          <w:numId w:val="1"/>
                        </w:numPr>
                      </w:pPr>
                      <w:r>
                        <w:t xml:space="preserve">Geography is considered one of the </w:t>
                      </w:r>
                      <w:proofErr w:type="gramStart"/>
                      <w:r>
                        <w:t>key</w:t>
                      </w:r>
                      <w:proofErr w:type="gramEnd"/>
                      <w:r>
                        <w:t xml:space="preserve"> facilitating subjects by the Russell Group Universities</w:t>
                      </w:r>
                    </w:p>
                    <w:p w14:paraId="7DE6803E" w14:textId="7B3E7317" w:rsidR="00576AEB" w:rsidRPr="004656B0" w:rsidRDefault="00576AEB" w:rsidP="00576AEB">
                      <w:pPr>
                        <w:pStyle w:val="ListParagraph"/>
                        <w:numPr>
                          <w:ilvl w:val="0"/>
                          <w:numId w:val="1"/>
                        </w:numPr>
                      </w:pPr>
                      <w:r>
                        <w:t>Geography graduates are some of the most employable and diverse graduates due to the nature of the skills developed and the plethora of concepts and ideas studied.</w:t>
                      </w:r>
                    </w:p>
                  </w:txbxContent>
                </v:textbox>
                <w10:wrap type="square"/>
              </v:shape>
            </w:pict>
          </mc:Fallback>
        </mc:AlternateContent>
      </w:r>
      <w:r w:rsidR="00A2596A">
        <w:t>Tips on note taking:</w:t>
      </w:r>
    </w:p>
    <w:p w14:paraId="0B172F58" w14:textId="77777777" w:rsidR="00A2596A" w:rsidRPr="00363763" w:rsidRDefault="00A2596A" w:rsidP="00A2596A">
      <w:pPr>
        <w:rPr>
          <w:i/>
        </w:rPr>
      </w:pPr>
      <w:r w:rsidRPr="00363763">
        <w:rPr>
          <w:i/>
        </w:rPr>
        <w:t>Adapted from</w:t>
      </w:r>
      <w:r w:rsidRPr="00363763">
        <w:t xml:space="preserve"> </w:t>
      </w:r>
      <w:hyperlink r:id="rId8" w:history="1">
        <w:r w:rsidRPr="00490F69">
          <w:rPr>
            <w:rStyle w:val="Hyperlink"/>
            <w:i/>
          </w:rPr>
          <w:t>http://education.exeter.ac.uk/dll/studyskills/note_taking.PDF</w:t>
        </w:r>
      </w:hyperlink>
      <w:r>
        <w:rPr>
          <w:i/>
        </w:rPr>
        <w:t xml:space="preserve"> accessed 30.06.17</w:t>
      </w:r>
    </w:p>
    <w:p w14:paraId="137FFBB1" w14:textId="77777777" w:rsidR="00A2596A" w:rsidRDefault="00A2596A" w:rsidP="00A2596A">
      <w:pPr>
        <w:autoSpaceDE w:val="0"/>
        <w:autoSpaceDN w:val="0"/>
        <w:adjustRightInd w:val="0"/>
        <w:spacing w:after="0" w:line="240" w:lineRule="auto"/>
        <w:rPr>
          <w:rFonts w:cs="Arial"/>
          <w:color w:val="000066"/>
          <w:sz w:val="24"/>
          <w:szCs w:val="18"/>
        </w:rPr>
      </w:pPr>
      <w:r w:rsidRPr="00905F55">
        <w:rPr>
          <w:rFonts w:cs="Arial"/>
          <w:color w:val="000066"/>
          <w:sz w:val="24"/>
          <w:szCs w:val="18"/>
        </w:rPr>
        <w:t>Understand what you are looking for in the reading. Are you looking to gain a g</w:t>
      </w:r>
      <w:r>
        <w:rPr>
          <w:rFonts w:cs="Arial"/>
          <w:color w:val="000066"/>
          <w:sz w:val="24"/>
          <w:szCs w:val="18"/>
        </w:rPr>
        <w:t xml:space="preserve">eneral understanding or are you </w:t>
      </w:r>
      <w:r w:rsidRPr="00905F55">
        <w:rPr>
          <w:rFonts w:cs="Arial"/>
          <w:color w:val="000066"/>
          <w:sz w:val="24"/>
          <w:szCs w:val="18"/>
        </w:rPr>
        <w:t>searching for specific information or support for an argument?</w:t>
      </w:r>
    </w:p>
    <w:p w14:paraId="2FE77C09" w14:textId="77777777" w:rsidR="00A2596A" w:rsidRPr="00905F55" w:rsidRDefault="00A2596A" w:rsidP="00A2596A">
      <w:pPr>
        <w:autoSpaceDE w:val="0"/>
        <w:autoSpaceDN w:val="0"/>
        <w:adjustRightInd w:val="0"/>
        <w:spacing w:after="0" w:line="240" w:lineRule="auto"/>
        <w:rPr>
          <w:rFonts w:cs="Arial"/>
          <w:color w:val="000066"/>
          <w:sz w:val="24"/>
          <w:szCs w:val="18"/>
        </w:rPr>
      </w:pPr>
    </w:p>
    <w:p w14:paraId="5E8E2ABA" w14:textId="77777777" w:rsidR="00A2596A" w:rsidRPr="00905F55" w:rsidRDefault="00A2596A" w:rsidP="00A2596A">
      <w:pPr>
        <w:autoSpaceDE w:val="0"/>
        <w:autoSpaceDN w:val="0"/>
        <w:adjustRightInd w:val="0"/>
        <w:spacing w:after="0" w:line="240" w:lineRule="auto"/>
        <w:rPr>
          <w:rFonts w:cs="Arial"/>
          <w:color w:val="000066"/>
          <w:sz w:val="24"/>
          <w:szCs w:val="18"/>
        </w:rPr>
      </w:pPr>
      <w:r w:rsidRPr="00905F55">
        <w:rPr>
          <w:rFonts w:cs="Arial"/>
          <w:color w:val="000066"/>
          <w:sz w:val="24"/>
          <w:szCs w:val="18"/>
        </w:rPr>
        <w:t>Rowntree (1976: 40-64) outlines what he calls the ‘SQ3R’ approach to readin</w:t>
      </w:r>
      <w:r>
        <w:rPr>
          <w:rFonts w:cs="Arial"/>
          <w:color w:val="000066"/>
          <w:sz w:val="24"/>
          <w:szCs w:val="18"/>
        </w:rPr>
        <w:t xml:space="preserve">g and note taking from text. He </w:t>
      </w:r>
      <w:r w:rsidRPr="00905F55">
        <w:rPr>
          <w:rFonts w:cs="Arial"/>
          <w:color w:val="000066"/>
          <w:sz w:val="24"/>
          <w:szCs w:val="18"/>
        </w:rPr>
        <w:t xml:space="preserve">suggests that students should use the following activities in order to get the </w:t>
      </w:r>
      <w:r>
        <w:rPr>
          <w:rFonts w:cs="Arial"/>
          <w:color w:val="000066"/>
          <w:sz w:val="24"/>
          <w:szCs w:val="18"/>
        </w:rPr>
        <w:t xml:space="preserve">most from a reading in the most </w:t>
      </w:r>
      <w:r w:rsidRPr="00905F55">
        <w:rPr>
          <w:rFonts w:cs="Arial"/>
          <w:color w:val="000066"/>
          <w:sz w:val="24"/>
          <w:szCs w:val="18"/>
        </w:rPr>
        <w:t>efficient way.</w:t>
      </w:r>
    </w:p>
    <w:p w14:paraId="0F0A0A06" w14:textId="77777777" w:rsidR="00A2596A" w:rsidRPr="00905F55" w:rsidRDefault="00A2596A" w:rsidP="00A2596A">
      <w:pPr>
        <w:autoSpaceDE w:val="0"/>
        <w:autoSpaceDN w:val="0"/>
        <w:adjustRightInd w:val="0"/>
        <w:spacing w:after="0" w:line="240" w:lineRule="auto"/>
        <w:rPr>
          <w:rFonts w:cs="Arial"/>
          <w:color w:val="000066"/>
          <w:sz w:val="24"/>
          <w:szCs w:val="18"/>
        </w:rPr>
      </w:pPr>
      <w:r w:rsidRPr="00905F55">
        <w:rPr>
          <w:rFonts w:cs="Arial"/>
          <w:color w:val="000066"/>
          <w:sz w:val="24"/>
          <w:szCs w:val="18"/>
        </w:rPr>
        <w:t xml:space="preserve">1. </w:t>
      </w:r>
      <w:r w:rsidRPr="00905F55">
        <w:rPr>
          <w:rFonts w:cs="Arial"/>
          <w:color w:val="FF0000"/>
          <w:sz w:val="24"/>
          <w:szCs w:val="18"/>
        </w:rPr>
        <w:t>Survey</w:t>
      </w:r>
      <w:r w:rsidRPr="00905F55">
        <w:rPr>
          <w:rFonts w:cs="Arial"/>
          <w:color w:val="000066"/>
          <w:sz w:val="24"/>
          <w:szCs w:val="18"/>
        </w:rPr>
        <w:t xml:space="preserve"> – flip through the chapter or book</w:t>
      </w:r>
      <w:r>
        <w:rPr>
          <w:rFonts w:cs="Arial"/>
          <w:color w:val="000066"/>
          <w:sz w:val="24"/>
          <w:szCs w:val="18"/>
        </w:rPr>
        <w:t xml:space="preserve"> </w:t>
      </w:r>
      <w:r w:rsidRPr="00905F55">
        <w:rPr>
          <w:rFonts w:cs="Arial"/>
          <w:i/>
          <w:color w:val="000066"/>
          <w:sz w:val="24"/>
          <w:szCs w:val="18"/>
        </w:rPr>
        <w:t>or section</w:t>
      </w:r>
      <w:r w:rsidRPr="00905F55">
        <w:rPr>
          <w:rFonts w:cs="Arial"/>
          <w:color w:val="000066"/>
          <w:sz w:val="24"/>
          <w:szCs w:val="18"/>
        </w:rPr>
        <w:t xml:space="preserve"> and note the layout, first and last </w:t>
      </w:r>
      <w:r>
        <w:rPr>
          <w:rFonts w:cs="Arial"/>
          <w:color w:val="000066"/>
          <w:sz w:val="24"/>
          <w:szCs w:val="18"/>
        </w:rPr>
        <w:t xml:space="preserve">chapters or paragraphs, look at </w:t>
      </w:r>
      <w:r w:rsidRPr="00905F55">
        <w:rPr>
          <w:rFonts w:cs="Arial"/>
          <w:color w:val="000066"/>
          <w:sz w:val="24"/>
          <w:szCs w:val="18"/>
        </w:rPr>
        <w:t>the headings used, familiarise yourself with the reading.</w:t>
      </w:r>
    </w:p>
    <w:p w14:paraId="0F2F439A" w14:textId="77777777" w:rsidR="00A2596A" w:rsidRPr="00905F55" w:rsidRDefault="00A2596A" w:rsidP="00A2596A">
      <w:pPr>
        <w:autoSpaceDE w:val="0"/>
        <w:autoSpaceDN w:val="0"/>
        <w:adjustRightInd w:val="0"/>
        <w:spacing w:after="0" w:line="240" w:lineRule="auto"/>
        <w:rPr>
          <w:rFonts w:cs="Arial"/>
          <w:color w:val="000066"/>
          <w:sz w:val="24"/>
          <w:szCs w:val="18"/>
        </w:rPr>
      </w:pPr>
      <w:r w:rsidRPr="00905F55">
        <w:rPr>
          <w:rFonts w:cs="Arial"/>
          <w:color w:val="000066"/>
          <w:sz w:val="24"/>
          <w:szCs w:val="18"/>
        </w:rPr>
        <w:t xml:space="preserve">2. </w:t>
      </w:r>
      <w:r w:rsidRPr="00905F55">
        <w:rPr>
          <w:rFonts w:cs="Arial"/>
          <w:color w:val="FF0000"/>
          <w:sz w:val="24"/>
          <w:szCs w:val="18"/>
        </w:rPr>
        <w:t>Question</w:t>
      </w:r>
      <w:r w:rsidRPr="00905F55">
        <w:rPr>
          <w:rFonts w:cs="Arial"/>
          <w:color w:val="000066"/>
          <w:sz w:val="24"/>
          <w:szCs w:val="18"/>
        </w:rPr>
        <w:t xml:space="preserve"> – </w:t>
      </w:r>
      <w:r>
        <w:rPr>
          <w:rFonts w:cs="Arial"/>
          <w:color w:val="000066"/>
          <w:sz w:val="24"/>
          <w:szCs w:val="18"/>
        </w:rPr>
        <w:t>Why are your reading what you are reading?  What is the purpose?  Are you reading on how eskers are formed?  In which case only read that section</w:t>
      </w:r>
      <w:r w:rsidRPr="00905F55">
        <w:rPr>
          <w:rFonts w:cs="Arial"/>
          <w:color w:val="000066"/>
          <w:sz w:val="24"/>
          <w:szCs w:val="18"/>
        </w:rPr>
        <w:t>.</w:t>
      </w:r>
      <w:r>
        <w:rPr>
          <w:rFonts w:cs="Arial"/>
          <w:color w:val="000066"/>
          <w:sz w:val="24"/>
          <w:szCs w:val="18"/>
        </w:rPr>
        <w:t xml:space="preserve">  Are you trying to learn more about diversity?  In which case you may need to read more but pick out the key points</w:t>
      </w:r>
    </w:p>
    <w:p w14:paraId="23411FFF" w14:textId="77777777" w:rsidR="00A2596A" w:rsidRPr="00905F55" w:rsidRDefault="00A2596A" w:rsidP="00A2596A">
      <w:pPr>
        <w:autoSpaceDE w:val="0"/>
        <w:autoSpaceDN w:val="0"/>
        <w:adjustRightInd w:val="0"/>
        <w:spacing w:after="0" w:line="240" w:lineRule="auto"/>
        <w:rPr>
          <w:rFonts w:cs="Arial"/>
          <w:color w:val="000066"/>
          <w:sz w:val="24"/>
          <w:szCs w:val="18"/>
        </w:rPr>
      </w:pPr>
      <w:r w:rsidRPr="00905F55">
        <w:rPr>
          <w:rFonts w:cs="Arial"/>
          <w:color w:val="000066"/>
          <w:sz w:val="24"/>
          <w:szCs w:val="18"/>
        </w:rPr>
        <w:t xml:space="preserve">3. </w:t>
      </w:r>
      <w:r w:rsidRPr="00905F55">
        <w:rPr>
          <w:rFonts w:cs="Arial"/>
          <w:color w:val="FF0000"/>
          <w:sz w:val="24"/>
          <w:szCs w:val="18"/>
        </w:rPr>
        <w:t xml:space="preserve">Read </w:t>
      </w:r>
      <w:r w:rsidRPr="00905F55">
        <w:rPr>
          <w:rFonts w:cs="Arial"/>
          <w:color w:val="000066"/>
          <w:sz w:val="24"/>
          <w:szCs w:val="18"/>
        </w:rPr>
        <w:t>– read actively but quickly, looking for the main points of the reading –</w:t>
      </w:r>
      <w:r>
        <w:rPr>
          <w:rFonts w:cs="Arial"/>
          <w:color w:val="000066"/>
          <w:sz w:val="24"/>
          <w:szCs w:val="18"/>
        </w:rPr>
        <w:t xml:space="preserve"> </w:t>
      </w:r>
      <w:r w:rsidRPr="00905F55">
        <w:rPr>
          <w:rFonts w:cs="Arial"/>
          <w:color w:val="FF0000"/>
          <w:sz w:val="24"/>
          <w:szCs w:val="18"/>
        </w:rPr>
        <w:t xml:space="preserve">don’t take any notes </w:t>
      </w:r>
      <w:r>
        <w:rPr>
          <w:rFonts w:cs="Arial"/>
          <w:color w:val="000066"/>
          <w:sz w:val="24"/>
          <w:szCs w:val="18"/>
        </w:rPr>
        <w:t xml:space="preserve">– you </w:t>
      </w:r>
      <w:r w:rsidRPr="00905F55">
        <w:rPr>
          <w:rFonts w:cs="Arial"/>
          <w:color w:val="000066"/>
          <w:sz w:val="24"/>
          <w:szCs w:val="18"/>
        </w:rPr>
        <w:t>might want to read through twice quickly.</w:t>
      </w:r>
    </w:p>
    <w:p w14:paraId="14754431" w14:textId="77777777" w:rsidR="00A2596A" w:rsidRPr="00905F55" w:rsidRDefault="00A2596A" w:rsidP="00A2596A">
      <w:pPr>
        <w:autoSpaceDE w:val="0"/>
        <w:autoSpaceDN w:val="0"/>
        <w:adjustRightInd w:val="0"/>
        <w:spacing w:after="0" w:line="240" w:lineRule="auto"/>
        <w:rPr>
          <w:rFonts w:cs="Arial"/>
          <w:color w:val="000066"/>
          <w:sz w:val="24"/>
          <w:szCs w:val="18"/>
        </w:rPr>
      </w:pPr>
      <w:r w:rsidRPr="00905F55">
        <w:rPr>
          <w:rFonts w:cs="Arial"/>
          <w:color w:val="000066"/>
          <w:sz w:val="24"/>
          <w:szCs w:val="18"/>
        </w:rPr>
        <w:t xml:space="preserve">4. </w:t>
      </w:r>
      <w:r w:rsidRPr="00905F55">
        <w:rPr>
          <w:rFonts w:cs="Arial"/>
          <w:color w:val="FF0000"/>
          <w:sz w:val="24"/>
          <w:szCs w:val="18"/>
        </w:rPr>
        <w:t xml:space="preserve">Recall </w:t>
      </w:r>
      <w:r w:rsidRPr="00905F55">
        <w:rPr>
          <w:rFonts w:cs="Arial"/>
          <w:color w:val="000066"/>
          <w:sz w:val="24"/>
          <w:szCs w:val="18"/>
        </w:rPr>
        <w:t>– Write down the main points of the reading and any really importan</w:t>
      </w:r>
      <w:r>
        <w:rPr>
          <w:rFonts w:cs="Arial"/>
          <w:color w:val="000066"/>
          <w:sz w:val="24"/>
          <w:szCs w:val="18"/>
        </w:rPr>
        <w:t xml:space="preserve">t facts, and opinions that help </w:t>
      </w:r>
      <w:r w:rsidRPr="00905F55">
        <w:rPr>
          <w:rFonts w:cs="Arial"/>
          <w:color w:val="000066"/>
          <w:sz w:val="24"/>
          <w:szCs w:val="18"/>
        </w:rPr>
        <w:t xml:space="preserve">support the main points. </w:t>
      </w:r>
      <w:r>
        <w:rPr>
          <w:rFonts w:cs="Arial"/>
          <w:color w:val="000066"/>
          <w:sz w:val="24"/>
          <w:szCs w:val="18"/>
        </w:rPr>
        <w:t>(</w:t>
      </w:r>
      <w:r w:rsidRPr="00905F55">
        <w:rPr>
          <w:rFonts w:cs="Arial"/>
          <w:color w:val="000066"/>
          <w:sz w:val="24"/>
          <w:szCs w:val="18"/>
        </w:rPr>
        <w:t>Also r</w:t>
      </w:r>
      <w:r>
        <w:rPr>
          <w:rFonts w:cs="Arial"/>
          <w:color w:val="000066"/>
          <w:sz w:val="24"/>
          <w:szCs w:val="18"/>
        </w:rPr>
        <w:t>ecord the bibliographic details – where you got the information from using the Harvard style of referencing- this will help you if you need to go back over the notes)</w:t>
      </w:r>
    </w:p>
    <w:p w14:paraId="71C5DB5F" w14:textId="77777777" w:rsidR="00A2596A" w:rsidRDefault="00A2596A" w:rsidP="00A2596A">
      <w:pPr>
        <w:autoSpaceDE w:val="0"/>
        <w:autoSpaceDN w:val="0"/>
        <w:adjustRightInd w:val="0"/>
        <w:spacing w:after="0" w:line="240" w:lineRule="auto"/>
        <w:rPr>
          <w:rFonts w:cs="Arial"/>
          <w:color w:val="000066"/>
          <w:sz w:val="24"/>
          <w:szCs w:val="18"/>
        </w:rPr>
      </w:pPr>
      <w:r w:rsidRPr="00905F55">
        <w:rPr>
          <w:rFonts w:cs="Arial"/>
          <w:color w:val="000066"/>
          <w:sz w:val="24"/>
          <w:szCs w:val="18"/>
        </w:rPr>
        <w:t xml:space="preserve">5. </w:t>
      </w:r>
      <w:r w:rsidRPr="00363763">
        <w:rPr>
          <w:rFonts w:cs="Arial"/>
          <w:color w:val="FF0000"/>
          <w:sz w:val="24"/>
          <w:szCs w:val="18"/>
        </w:rPr>
        <w:t xml:space="preserve">Review </w:t>
      </w:r>
      <w:r w:rsidRPr="00905F55">
        <w:rPr>
          <w:rFonts w:cs="Arial"/>
          <w:color w:val="000066"/>
          <w:sz w:val="24"/>
          <w:szCs w:val="18"/>
        </w:rPr>
        <w:t>– repeat the first three steps over and make sure you haven’t mis</w:t>
      </w:r>
      <w:r>
        <w:rPr>
          <w:rFonts w:cs="Arial"/>
          <w:color w:val="000066"/>
          <w:sz w:val="24"/>
          <w:szCs w:val="18"/>
        </w:rPr>
        <w:t xml:space="preserve">sed anything. At this point you </w:t>
      </w:r>
      <w:r w:rsidRPr="00905F55">
        <w:rPr>
          <w:rFonts w:cs="Arial"/>
          <w:color w:val="000066"/>
          <w:sz w:val="24"/>
          <w:szCs w:val="18"/>
        </w:rPr>
        <w:t>might like to finalise your notes and reread your notes or write down how t</w:t>
      </w:r>
      <w:r>
        <w:rPr>
          <w:rFonts w:cs="Arial"/>
          <w:color w:val="000066"/>
          <w:sz w:val="24"/>
          <w:szCs w:val="18"/>
        </w:rPr>
        <w:t xml:space="preserve">he material you’ve just covered </w:t>
      </w:r>
      <w:r w:rsidRPr="00905F55">
        <w:rPr>
          <w:rFonts w:cs="Arial"/>
          <w:color w:val="000066"/>
          <w:sz w:val="24"/>
          <w:szCs w:val="18"/>
        </w:rPr>
        <w:t>relates to your question or task.</w:t>
      </w:r>
    </w:p>
    <w:p w14:paraId="4E7DC7F8" w14:textId="77777777" w:rsidR="00A2596A" w:rsidRDefault="00A2596A" w:rsidP="00A2596A">
      <w:pPr>
        <w:autoSpaceDE w:val="0"/>
        <w:autoSpaceDN w:val="0"/>
        <w:adjustRightInd w:val="0"/>
        <w:spacing w:after="0" w:line="240" w:lineRule="auto"/>
        <w:rPr>
          <w:rFonts w:cs="Arial"/>
          <w:color w:val="000066"/>
          <w:sz w:val="24"/>
          <w:szCs w:val="18"/>
        </w:rPr>
      </w:pPr>
    </w:p>
    <w:p w14:paraId="4A6D43B1" w14:textId="351447A5" w:rsidR="00A2596A" w:rsidRPr="000A7634" w:rsidRDefault="00A2596A" w:rsidP="00A2596A">
      <w:pPr>
        <w:autoSpaceDE w:val="0"/>
        <w:autoSpaceDN w:val="0"/>
        <w:adjustRightInd w:val="0"/>
        <w:spacing w:after="0" w:line="240" w:lineRule="auto"/>
        <w:rPr>
          <w:rFonts w:ascii="Arial Rounded MT Bold" w:hAnsi="Arial Rounded MT Bold" w:cs="Arial"/>
          <w:szCs w:val="16"/>
        </w:rPr>
      </w:pPr>
      <w:r w:rsidRPr="000A7634">
        <w:rPr>
          <w:rFonts w:ascii="Arial Rounded MT Bold" w:hAnsi="Arial Rounded MT Bold" w:cs="Arial"/>
          <w:szCs w:val="16"/>
        </w:rPr>
        <w:t xml:space="preserve">I would like you to make </w:t>
      </w:r>
      <w:proofErr w:type="gramStart"/>
      <w:r w:rsidRPr="000A7634">
        <w:rPr>
          <w:rFonts w:ascii="Arial Rounded MT Bold" w:hAnsi="Arial Rounded MT Bold" w:cs="Arial"/>
          <w:szCs w:val="16"/>
        </w:rPr>
        <w:t>all of</w:t>
      </w:r>
      <w:proofErr w:type="gramEnd"/>
      <w:r w:rsidRPr="000A7634">
        <w:rPr>
          <w:rFonts w:ascii="Arial Rounded MT Bold" w:hAnsi="Arial Rounded MT Bold" w:cs="Arial"/>
          <w:szCs w:val="16"/>
        </w:rPr>
        <w:t xml:space="preserve"> your notes using the Cornell Method- this will take time to start off with but hopefully is more beneficial in the long term and will be a useful skill to have developed for your coursework.</w:t>
      </w:r>
    </w:p>
    <w:p w14:paraId="660D4860" w14:textId="77777777" w:rsidR="000A7634" w:rsidRPr="00363763" w:rsidRDefault="000A7634" w:rsidP="00A2596A">
      <w:pPr>
        <w:autoSpaceDE w:val="0"/>
        <w:autoSpaceDN w:val="0"/>
        <w:adjustRightInd w:val="0"/>
        <w:spacing w:after="0" w:line="240" w:lineRule="auto"/>
        <w:rPr>
          <w:rFonts w:ascii="Arial Rounded MT Bold" w:hAnsi="Arial Rounded MT Bold" w:cs="Arial"/>
          <w:sz w:val="24"/>
          <w:szCs w:val="18"/>
        </w:rPr>
      </w:pPr>
    </w:p>
    <w:p w14:paraId="5CCACBE5" w14:textId="77777777" w:rsidR="00A2596A" w:rsidRPr="000A7634" w:rsidRDefault="00A2596A" w:rsidP="000A7634">
      <w:pPr>
        <w:shd w:val="clear" w:color="auto" w:fill="FFFEFA"/>
        <w:spacing w:after="0" w:line="240" w:lineRule="auto"/>
        <w:outlineLvl w:val="1"/>
        <w:rPr>
          <w:rFonts w:ascii="Candara" w:eastAsia="Times New Roman" w:hAnsi="Candara" w:cs="Times New Roman"/>
          <w:b/>
          <w:bCs/>
          <w:color w:val="2E562C"/>
          <w:lang w:val="en" w:eastAsia="en-GB"/>
        </w:rPr>
      </w:pPr>
      <w:r w:rsidRPr="000A7634">
        <w:rPr>
          <w:rFonts w:ascii="Candara" w:eastAsia="Times New Roman" w:hAnsi="Candara" w:cs="Times New Roman"/>
          <w:b/>
          <w:bCs/>
          <w:color w:val="2E562C"/>
          <w:lang w:val="en" w:eastAsia="en-GB"/>
        </w:rPr>
        <w:t>The Cornell Method</w:t>
      </w:r>
    </w:p>
    <w:p w14:paraId="6AFCEDED" w14:textId="77777777" w:rsidR="00A2596A" w:rsidRPr="000A7634" w:rsidRDefault="00A2596A" w:rsidP="000A7634">
      <w:pPr>
        <w:shd w:val="clear" w:color="auto" w:fill="FFFEFA"/>
        <w:spacing w:after="0" w:line="360" w:lineRule="atLeast"/>
        <w:rPr>
          <w:rFonts w:ascii="Candara" w:eastAsia="Times New Roman" w:hAnsi="Candara" w:cs="Times New Roman"/>
          <w:color w:val="323232"/>
          <w:lang w:val="en" w:eastAsia="en-GB"/>
        </w:rPr>
      </w:pPr>
      <w:r w:rsidRPr="000A7634">
        <w:rPr>
          <w:rFonts w:ascii="Candara" w:eastAsia="Times New Roman" w:hAnsi="Candara" w:cs="Times New Roman"/>
          <w:color w:val="323232"/>
          <w:lang w:val="en" w:eastAsia="en-GB"/>
        </w:rPr>
        <w:t>The Cornell method provides a systematic format for condensing and organizing notes without laborious recopying. After writing the notes in the main space, use the left-hand space to label each idea and detail with a key word or "cue."</w:t>
      </w:r>
    </w:p>
    <w:p w14:paraId="04407FDB" w14:textId="77777777" w:rsidR="00A2596A" w:rsidRPr="000A7634" w:rsidRDefault="00A2596A" w:rsidP="000A7634">
      <w:pPr>
        <w:shd w:val="clear" w:color="auto" w:fill="FFFEFA"/>
        <w:spacing w:after="0" w:line="240" w:lineRule="auto"/>
        <w:outlineLvl w:val="2"/>
        <w:rPr>
          <w:rFonts w:ascii="Candara" w:eastAsia="Times New Roman" w:hAnsi="Candara" w:cs="Times New Roman"/>
          <w:b/>
          <w:bCs/>
          <w:color w:val="323232"/>
          <w:lang w:val="en" w:eastAsia="en-GB"/>
        </w:rPr>
      </w:pPr>
      <w:r w:rsidRPr="000A7634">
        <w:rPr>
          <w:rFonts w:ascii="Candara" w:eastAsia="Times New Roman" w:hAnsi="Candara" w:cs="Times New Roman"/>
          <w:b/>
          <w:bCs/>
          <w:color w:val="323232"/>
          <w:lang w:val="en" w:eastAsia="en-GB"/>
        </w:rPr>
        <w:t>Method</w:t>
      </w:r>
    </w:p>
    <w:p w14:paraId="3975B79F" w14:textId="77777777" w:rsidR="00A2596A" w:rsidRPr="000A7634" w:rsidRDefault="00A2596A" w:rsidP="000A7634">
      <w:pPr>
        <w:shd w:val="clear" w:color="auto" w:fill="FFFEFA"/>
        <w:spacing w:after="0" w:line="360" w:lineRule="atLeast"/>
        <w:rPr>
          <w:rFonts w:ascii="Candara" w:eastAsia="Times New Roman" w:hAnsi="Candara" w:cs="Times New Roman"/>
          <w:color w:val="323232"/>
          <w:lang w:val="en" w:eastAsia="en-GB"/>
        </w:rPr>
      </w:pPr>
      <w:r w:rsidRPr="000A7634">
        <w:rPr>
          <w:rFonts w:ascii="Candara" w:eastAsia="Times New Roman" w:hAnsi="Candara" w:cs="Times New Roman"/>
          <w:color w:val="323232"/>
          <w:lang w:val="en" w:eastAsia="en-GB"/>
        </w:rPr>
        <w:t xml:space="preserve">Rule your paper with a 2 ½ inch margin on the left leaving a six-inch area on the right in which to make notes. Leave </w:t>
      </w:r>
      <w:proofErr w:type="gramStart"/>
      <w:r w:rsidRPr="000A7634">
        <w:rPr>
          <w:rFonts w:ascii="Candara" w:eastAsia="Times New Roman" w:hAnsi="Candara" w:cs="Times New Roman"/>
          <w:color w:val="323232"/>
          <w:lang w:val="en" w:eastAsia="en-GB"/>
        </w:rPr>
        <w:t>2 inch</w:t>
      </w:r>
      <w:proofErr w:type="gramEnd"/>
      <w:r w:rsidRPr="000A7634">
        <w:rPr>
          <w:rFonts w:ascii="Candara" w:eastAsia="Times New Roman" w:hAnsi="Candara" w:cs="Times New Roman"/>
          <w:color w:val="323232"/>
          <w:lang w:val="en" w:eastAsia="en-GB"/>
        </w:rPr>
        <w:t xml:space="preserve"> margin at the bottom of the page – this is where you will summarise the notes after you have completed them.  During class/after reading take down information in the six-inch area. When the instructor moves to a new point, skip a few lines. After class, complete phrases and sentences as much as possible. For every significant bit of information, write a cue in the left margin. To review, cover your notes with a card, leaving the cues exposed. Say the cue out loud, then say as much as you can of the material underneath the card. When you have said as much as you can, move the card and see if what you said matches what is written. If you can say it, you know it.</w:t>
      </w:r>
    </w:p>
    <w:p w14:paraId="7412180A" w14:textId="77777777" w:rsidR="00A2596A" w:rsidRDefault="00A2596A" w:rsidP="000A7634">
      <w:pPr>
        <w:spacing w:after="0"/>
      </w:pPr>
      <w:hyperlink r:id="rId9" w:history="1">
        <w:r w:rsidRPr="007A2C08">
          <w:rPr>
            <w:rStyle w:val="Hyperlink"/>
          </w:rPr>
          <w:t>http://sas.calpoly.edu/asc/ssl/notetakingsystems.html accessed 30.06.17</w:t>
        </w:r>
      </w:hyperlink>
    </w:p>
    <w:p w14:paraId="75312A32" w14:textId="77777777" w:rsidR="00A2596A" w:rsidRDefault="00A2596A" w:rsidP="000A7634">
      <w:pPr>
        <w:spacing w:after="0"/>
      </w:pPr>
      <w:r>
        <w:t xml:space="preserve">see also: </w:t>
      </w:r>
    </w:p>
    <w:p w14:paraId="7A2CB606" w14:textId="77777777" w:rsidR="00A2596A" w:rsidRDefault="00A2596A" w:rsidP="000A7634">
      <w:pPr>
        <w:spacing w:after="0"/>
      </w:pPr>
      <w:hyperlink r:id="rId10" w:history="1">
        <w:r w:rsidRPr="007A2C08">
          <w:rPr>
            <w:rStyle w:val="Hyperlink"/>
          </w:rPr>
          <w:t>http://www.wikihow.com/Take-Cornell-Notes</w:t>
        </w:r>
      </w:hyperlink>
      <w:r>
        <w:t xml:space="preserve"> - goes through the methodology step by step</w:t>
      </w:r>
    </w:p>
    <w:p w14:paraId="204FF9BF" w14:textId="77777777" w:rsidR="00A2596A" w:rsidRDefault="00A2596A" w:rsidP="000A7634">
      <w:pPr>
        <w:spacing w:after="0"/>
      </w:pPr>
      <w:hyperlink r:id="rId11" w:history="1">
        <w:r w:rsidRPr="007A2C08">
          <w:rPr>
            <w:rStyle w:val="Hyperlink"/>
          </w:rPr>
          <w:t>http://lsc.cornell.edu/wp-content/uploads/2015/10/Cornell-Note_Taking-System.pdf</w:t>
        </w:r>
      </w:hyperlink>
      <w:r>
        <w:t xml:space="preserve"> -a template with instructions</w:t>
      </w:r>
    </w:p>
    <w:p w14:paraId="51E408C8" w14:textId="48E00BD3" w:rsidR="00576AEB" w:rsidRDefault="00576AEB" w:rsidP="00576AEB"/>
    <w:tbl>
      <w:tblPr>
        <w:tblStyle w:val="TableGrid"/>
        <w:tblpPr w:leftFromText="180" w:rightFromText="180" w:vertAnchor="page" w:horzAnchor="margin" w:tblpY="2201"/>
        <w:tblW w:w="10060" w:type="dxa"/>
        <w:tblLayout w:type="fixed"/>
        <w:tblLook w:val="04A0" w:firstRow="1" w:lastRow="0" w:firstColumn="1" w:lastColumn="0" w:noHBand="0" w:noVBand="1"/>
      </w:tblPr>
      <w:tblGrid>
        <w:gridCol w:w="4673"/>
        <w:gridCol w:w="567"/>
        <w:gridCol w:w="567"/>
        <w:gridCol w:w="567"/>
        <w:gridCol w:w="567"/>
        <w:gridCol w:w="851"/>
        <w:gridCol w:w="2268"/>
      </w:tblGrid>
      <w:tr w:rsidR="00576AEB" w14:paraId="6062A8A1" w14:textId="77777777" w:rsidTr="00DA24CA">
        <w:trPr>
          <w:cantSplit/>
          <w:trHeight w:val="1408"/>
        </w:trPr>
        <w:tc>
          <w:tcPr>
            <w:tcW w:w="4673" w:type="dxa"/>
          </w:tcPr>
          <w:p w14:paraId="3431CFC7" w14:textId="77777777" w:rsidR="00576AEB" w:rsidRDefault="00576AEB" w:rsidP="00DA24CA"/>
        </w:tc>
        <w:tc>
          <w:tcPr>
            <w:tcW w:w="567" w:type="dxa"/>
            <w:textDirection w:val="btLr"/>
          </w:tcPr>
          <w:p w14:paraId="75FCC714" w14:textId="77777777" w:rsidR="00576AEB" w:rsidRDefault="00576AEB" w:rsidP="00DA24CA">
            <w:pPr>
              <w:ind w:left="113" w:right="113"/>
            </w:pPr>
            <w:r>
              <w:t>Know</w:t>
            </w:r>
          </w:p>
        </w:tc>
        <w:tc>
          <w:tcPr>
            <w:tcW w:w="567" w:type="dxa"/>
            <w:textDirection w:val="btLr"/>
          </w:tcPr>
          <w:p w14:paraId="7D6E3689" w14:textId="77777777" w:rsidR="00576AEB" w:rsidRDefault="00576AEB" w:rsidP="00DA24CA">
            <w:pPr>
              <w:ind w:left="113" w:right="113"/>
            </w:pPr>
            <w:r>
              <w:t>Understand</w:t>
            </w:r>
          </w:p>
        </w:tc>
        <w:tc>
          <w:tcPr>
            <w:tcW w:w="567" w:type="dxa"/>
            <w:textDirection w:val="btLr"/>
          </w:tcPr>
          <w:p w14:paraId="082F11BF" w14:textId="77777777" w:rsidR="00576AEB" w:rsidRDefault="00576AEB" w:rsidP="00DA24CA">
            <w:pPr>
              <w:ind w:left="113" w:right="113"/>
            </w:pPr>
            <w:r>
              <w:t xml:space="preserve">Collect </w:t>
            </w:r>
          </w:p>
        </w:tc>
        <w:tc>
          <w:tcPr>
            <w:tcW w:w="567" w:type="dxa"/>
            <w:textDirection w:val="btLr"/>
          </w:tcPr>
          <w:p w14:paraId="10C87620" w14:textId="77777777" w:rsidR="00576AEB" w:rsidRDefault="00576AEB" w:rsidP="00DA24CA">
            <w:pPr>
              <w:ind w:left="113" w:right="113"/>
            </w:pPr>
            <w:r>
              <w:t>Interpret</w:t>
            </w:r>
          </w:p>
        </w:tc>
        <w:tc>
          <w:tcPr>
            <w:tcW w:w="851" w:type="dxa"/>
            <w:textDirection w:val="btLr"/>
          </w:tcPr>
          <w:p w14:paraId="756863C4" w14:textId="77777777" w:rsidR="00576AEB" w:rsidRDefault="00576AEB" w:rsidP="00DA24CA">
            <w:pPr>
              <w:ind w:left="113" w:right="113"/>
            </w:pPr>
            <w:r>
              <w:t>Analyse/ Evaluate</w:t>
            </w:r>
          </w:p>
        </w:tc>
        <w:tc>
          <w:tcPr>
            <w:tcW w:w="2268" w:type="dxa"/>
          </w:tcPr>
          <w:p w14:paraId="40C8549C" w14:textId="77777777" w:rsidR="00576AEB" w:rsidRDefault="00576AEB" w:rsidP="00DA24CA">
            <w:pPr>
              <w:jc w:val="center"/>
            </w:pPr>
            <w:r>
              <w:t>Questions/ Concerns</w:t>
            </w:r>
          </w:p>
        </w:tc>
      </w:tr>
      <w:tr w:rsidR="00576AEB" w14:paraId="2B77FFD9" w14:textId="77777777" w:rsidTr="00DA24CA">
        <w:tc>
          <w:tcPr>
            <w:tcW w:w="4673" w:type="dxa"/>
          </w:tcPr>
          <w:p w14:paraId="43EC1F06" w14:textId="77777777" w:rsidR="00576AEB" w:rsidRDefault="00576AEB" w:rsidP="00DA24CA">
            <w:r>
              <w:t>Primary data</w:t>
            </w:r>
          </w:p>
        </w:tc>
        <w:tc>
          <w:tcPr>
            <w:tcW w:w="567" w:type="dxa"/>
          </w:tcPr>
          <w:p w14:paraId="546F10A8" w14:textId="77777777" w:rsidR="00576AEB" w:rsidRDefault="00576AEB" w:rsidP="00DA24CA"/>
        </w:tc>
        <w:tc>
          <w:tcPr>
            <w:tcW w:w="567" w:type="dxa"/>
          </w:tcPr>
          <w:p w14:paraId="43DED0F3" w14:textId="77777777" w:rsidR="00576AEB" w:rsidRDefault="00576AEB" w:rsidP="00DA24CA"/>
        </w:tc>
        <w:tc>
          <w:tcPr>
            <w:tcW w:w="567" w:type="dxa"/>
          </w:tcPr>
          <w:p w14:paraId="5602E4E6" w14:textId="77777777" w:rsidR="00576AEB" w:rsidRDefault="00576AEB" w:rsidP="00DA24CA"/>
        </w:tc>
        <w:tc>
          <w:tcPr>
            <w:tcW w:w="567" w:type="dxa"/>
          </w:tcPr>
          <w:p w14:paraId="4814379A" w14:textId="77777777" w:rsidR="00576AEB" w:rsidRDefault="00576AEB" w:rsidP="00DA24CA"/>
        </w:tc>
        <w:tc>
          <w:tcPr>
            <w:tcW w:w="851" w:type="dxa"/>
          </w:tcPr>
          <w:p w14:paraId="4AA5E5F0" w14:textId="77777777" w:rsidR="00576AEB" w:rsidRDefault="00576AEB" w:rsidP="00DA24CA"/>
        </w:tc>
        <w:tc>
          <w:tcPr>
            <w:tcW w:w="2268" w:type="dxa"/>
          </w:tcPr>
          <w:p w14:paraId="5972FD9B" w14:textId="77777777" w:rsidR="00576AEB" w:rsidRDefault="00576AEB" w:rsidP="00DA24CA"/>
        </w:tc>
      </w:tr>
      <w:tr w:rsidR="00576AEB" w14:paraId="0B5F5A0C" w14:textId="77777777" w:rsidTr="00DA24CA">
        <w:tc>
          <w:tcPr>
            <w:tcW w:w="4673" w:type="dxa"/>
          </w:tcPr>
          <w:p w14:paraId="359EE7D2" w14:textId="77777777" w:rsidR="00576AEB" w:rsidRDefault="00576AEB" w:rsidP="00DA24CA">
            <w:r>
              <w:t>Secondary data</w:t>
            </w:r>
          </w:p>
        </w:tc>
        <w:tc>
          <w:tcPr>
            <w:tcW w:w="567" w:type="dxa"/>
          </w:tcPr>
          <w:p w14:paraId="2C3041C6" w14:textId="77777777" w:rsidR="00576AEB" w:rsidRDefault="00576AEB" w:rsidP="00DA24CA"/>
        </w:tc>
        <w:tc>
          <w:tcPr>
            <w:tcW w:w="567" w:type="dxa"/>
          </w:tcPr>
          <w:p w14:paraId="525824A4" w14:textId="77777777" w:rsidR="00576AEB" w:rsidRDefault="00576AEB" w:rsidP="00DA24CA"/>
        </w:tc>
        <w:tc>
          <w:tcPr>
            <w:tcW w:w="567" w:type="dxa"/>
          </w:tcPr>
          <w:p w14:paraId="1A828E02" w14:textId="77777777" w:rsidR="00576AEB" w:rsidRDefault="00576AEB" w:rsidP="00DA24CA"/>
        </w:tc>
        <w:tc>
          <w:tcPr>
            <w:tcW w:w="567" w:type="dxa"/>
          </w:tcPr>
          <w:p w14:paraId="1D8EA1D2" w14:textId="77777777" w:rsidR="00576AEB" w:rsidRDefault="00576AEB" w:rsidP="00DA24CA"/>
        </w:tc>
        <w:tc>
          <w:tcPr>
            <w:tcW w:w="851" w:type="dxa"/>
          </w:tcPr>
          <w:p w14:paraId="03E2A685" w14:textId="77777777" w:rsidR="00576AEB" w:rsidRDefault="00576AEB" w:rsidP="00DA24CA"/>
        </w:tc>
        <w:tc>
          <w:tcPr>
            <w:tcW w:w="2268" w:type="dxa"/>
          </w:tcPr>
          <w:p w14:paraId="291AFCC2" w14:textId="77777777" w:rsidR="00576AEB" w:rsidRDefault="00576AEB" w:rsidP="00DA24CA"/>
        </w:tc>
      </w:tr>
      <w:tr w:rsidR="00576AEB" w14:paraId="5328210B" w14:textId="77777777" w:rsidTr="00DA24CA">
        <w:tc>
          <w:tcPr>
            <w:tcW w:w="4673" w:type="dxa"/>
          </w:tcPr>
          <w:p w14:paraId="640E4158" w14:textId="77777777" w:rsidR="00576AEB" w:rsidRDefault="00576AEB" w:rsidP="00DA24CA">
            <w:r>
              <w:t>Sampling methods</w:t>
            </w:r>
          </w:p>
        </w:tc>
        <w:tc>
          <w:tcPr>
            <w:tcW w:w="567" w:type="dxa"/>
          </w:tcPr>
          <w:p w14:paraId="11EDB5A6" w14:textId="77777777" w:rsidR="00576AEB" w:rsidRDefault="00576AEB" w:rsidP="00DA24CA"/>
        </w:tc>
        <w:tc>
          <w:tcPr>
            <w:tcW w:w="567" w:type="dxa"/>
          </w:tcPr>
          <w:p w14:paraId="675E4B43" w14:textId="77777777" w:rsidR="00576AEB" w:rsidRDefault="00576AEB" w:rsidP="00DA24CA"/>
        </w:tc>
        <w:tc>
          <w:tcPr>
            <w:tcW w:w="567" w:type="dxa"/>
          </w:tcPr>
          <w:p w14:paraId="277A3EC1" w14:textId="77777777" w:rsidR="00576AEB" w:rsidRDefault="00576AEB" w:rsidP="00DA24CA"/>
        </w:tc>
        <w:tc>
          <w:tcPr>
            <w:tcW w:w="567" w:type="dxa"/>
          </w:tcPr>
          <w:p w14:paraId="17C63DCB" w14:textId="77777777" w:rsidR="00576AEB" w:rsidRDefault="00576AEB" w:rsidP="00DA24CA"/>
        </w:tc>
        <w:tc>
          <w:tcPr>
            <w:tcW w:w="851" w:type="dxa"/>
          </w:tcPr>
          <w:p w14:paraId="2B3D59C2" w14:textId="77777777" w:rsidR="00576AEB" w:rsidRDefault="00576AEB" w:rsidP="00DA24CA"/>
        </w:tc>
        <w:tc>
          <w:tcPr>
            <w:tcW w:w="2268" w:type="dxa"/>
          </w:tcPr>
          <w:p w14:paraId="6BA9261D" w14:textId="77777777" w:rsidR="00576AEB" w:rsidRDefault="00576AEB" w:rsidP="00DA24CA"/>
        </w:tc>
      </w:tr>
      <w:tr w:rsidR="00576AEB" w14:paraId="052B0D94" w14:textId="77777777" w:rsidTr="00DA24CA">
        <w:tc>
          <w:tcPr>
            <w:tcW w:w="4673" w:type="dxa"/>
          </w:tcPr>
          <w:p w14:paraId="45887C3C" w14:textId="77777777" w:rsidR="00576AEB" w:rsidRDefault="00576AEB" w:rsidP="00DA24CA">
            <w:r>
              <w:t>Coding</w:t>
            </w:r>
          </w:p>
        </w:tc>
        <w:tc>
          <w:tcPr>
            <w:tcW w:w="567" w:type="dxa"/>
          </w:tcPr>
          <w:p w14:paraId="2012F073" w14:textId="77777777" w:rsidR="00576AEB" w:rsidRDefault="00576AEB" w:rsidP="00DA24CA"/>
        </w:tc>
        <w:tc>
          <w:tcPr>
            <w:tcW w:w="567" w:type="dxa"/>
          </w:tcPr>
          <w:p w14:paraId="119F3FC6" w14:textId="77777777" w:rsidR="00576AEB" w:rsidRDefault="00576AEB" w:rsidP="00DA24CA"/>
        </w:tc>
        <w:tc>
          <w:tcPr>
            <w:tcW w:w="567" w:type="dxa"/>
          </w:tcPr>
          <w:p w14:paraId="255E5A29" w14:textId="77777777" w:rsidR="00576AEB" w:rsidRDefault="00576AEB" w:rsidP="00DA24CA"/>
        </w:tc>
        <w:tc>
          <w:tcPr>
            <w:tcW w:w="567" w:type="dxa"/>
          </w:tcPr>
          <w:p w14:paraId="2FB59875" w14:textId="77777777" w:rsidR="00576AEB" w:rsidRDefault="00576AEB" w:rsidP="00DA24CA"/>
        </w:tc>
        <w:tc>
          <w:tcPr>
            <w:tcW w:w="851" w:type="dxa"/>
          </w:tcPr>
          <w:p w14:paraId="64A697DE" w14:textId="77777777" w:rsidR="00576AEB" w:rsidRDefault="00576AEB" w:rsidP="00DA24CA"/>
        </w:tc>
        <w:tc>
          <w:tcPr>
            <w:tcW w:w="2268" w:type="dxa"/>
          </w:tcPr>
          <w:p w14:paraId="661D17E8" w14:textId="77777777" w:rsidR="00576AEB" w:rsidRDefault="00576AEB" w:rsidP="00DA24CA"/>
        </w:tc>
      </w:tr>
      <w:tr w:rsidR="00576AEB" w14:paraId="481BA7CD" w14:textId="77777777" w:rsidTr="00DA24CA">
        <w:tc>
          <w:tcPr>
            <w:tcW w:w="4673" w:type="dxa"/>
          </w:tcPr>
          <w:p w14:paraId="5FB4A8A0" w14:textId="77777777" w:rsidR="00576AEB" w:rsidRDefault="00576AEB" w:rsidP="00DA24CA"/>
        </w:tc>
        <w:tc>
          <w:tcPr>
            <w:tcW w:w="567" w:type="dxa"/>
          </w:tcPr>
          <w:p w14:paraId="30B5F55E" w14:textId="77777777" w:rsidR="00576AEB" w:rsidRDefault="00576AEB" w:rsidP="00DA24CA"/>
        </w:tc>
        <w:tc>
          <w:tcPr>
            <w:tcW w:w="567" w:type="dxa"/>
          </w:tcPr>
          <w:p w14:paraId="4F92D88F" w14:textId="77777777" w:rsidR="00576AEB" w:rsidRDefault="00576AEB" w:rsidP="00DA24CA"/>
        </w:tc>
        <w:tc>
          <w:tcPr>
            <w:tcW w:w="567" w:type="dxa"/>
          </w:tcPr>
          <w:p w14:paraId="4F8AD5BE" w14:textId="77777777" w:rsidR="00576AEB" w:rsidRDefault="00576AEB" w:rsidP="00DA24CA"/>
        </w:tc>
        <w:tc>
          <w:tcPr>
            <w:tcW w:w="567" w:type="dxa"/>
          </w:tcPr>
          <w:p w14:paraId="1C36B42A" w14:textId="77777777" w:rsidR="00576AEB" w:rsidRDefault="00576AEB" w:rsidP="00DA24CA"/>
        </w:tc>
        <w:tc>
          <w:tcPr>
            <w:tcW w:w="851" w:type="dxa"/>
          </w:tcPr>
          <w:p w14:paraId="79AA7670" w14:textId="77777777" w:rsidR="00576AEB" w:rsidRDefault="00576AEB" w:rsidP="00DA24CA"/>
        </w:tc>
        <w:tc>
          <w:tcPr>
            <w:tcW w:w="2268" w:type="dxa"/>
          </w:tcPr>
          <w:p w14:paraId="1B8E95F5" w14:textId="77777777" w:rsidR="00576AEB" w:rsidRDefault="00576AEB" w:rsidP="00DA24CA"/>
        </w:tc>
      </w:tr>
      <w:tr w:rsidR="00576AEB" w14:paraId="152C3A1F" w14:textId="77777777" w:rsidTr="00DA24CA">
        <w:tc>
          <w:tcPr>
            <w:tcW w:w="10060" w:type="dxa"/>
            <w:gridSpan w:val="7"/>
          </w:tcPr>
          <w:p w14:paraId="68014E78" w14:textId="77777777" w:rsidR="00576AEB" w:rsidRDefault="00576AEB" w:rsidP="00DA24CA">
            <w:r>
              <w:t>Data presentation techniques</w:t>
            </w:r>
          </w:p>
        </w:tc>
      </w:tr>
      <w:tr w:rsidR="00576AEB" w14:paraId="352EAD9C" w14:textId="77777777" w:rsidTr="00DA24CA">
        <w:tc>
          <w:tcPr>
            <w:tcW w:w="4673" w:type="dxa"/>
          </w:tcPr>
          <w:p w14:paraId="5CBE79A6" w14:textId="77777777" w:rsidR="00576AEB" w:rsidRDefault="00576AEB" w:rsidP="00DA24CA">
            <w:r>
              <w:t>Dot maps</w:t>
            </w:r>
          </w:p>
        </w:tc>
        <w:tc>
          <w:tcPr>
            <w:tcW w:w="567" w:type="dxa"/>
          </w:tcPr>
          <w:p w14:paraId="124DAC99" w14:textId="77777777" w:rsidR="00576AEB" w:rsidRDefault="00576AEB" w:rsidP="00DA24CA"/>
        </w:tc>
        <w:tc>
          <w:tcPr>
            <w:tcW w:w="567" w:type="dxa"/>
          </w:tcPr>
          <w:p w14:paraId="48E33483" w14:textId="77777777" w:rsidR="00576AEB" w:rsidRDefault="00576AEB" w:rsidP="00DA24CA"/>
        </w:tc>
        <w:tc>
          <w:tcPr>
            <w:tcW w:w="567" w:type="dxa"/>
          </w:tcPr>
          <w:p w14:paraId="4F6251A4" w14:textId="77777777" w:rsidR="00576AEB" w:rsidRDefault="00576AEB" w:rsidP="00DA24CA"/>
        </w:tc>
        <w:tc>
          <w:tcPr>
            <w:tcW w:w="567" w:type="dxa"/>
          </w:tcPr>
          <w:p w14:paraId="09E2E86F" w14:textId="77777777" w:rsidR="00576AEB" w:rsidRDefault="00576AEB" w:rsidP="00DA24CA"/>
        </w:tc>
        <w:tc>
          <w:tcPr>
            <w:tcW w:w="851" w:type="dxa"/>
          </w:tcPr>
          <w:p w14:paraId="60FB945B" w14:textId="77777777" w:rsidR="00576AEB" w:rsidRDefault="00576AEB" w:rsidP="00DA24CA"/>
        </w:tc>
        <w:tc>
          <w:tcPr>
            <w:tcW w:w="2268" w:type="dxa"/>
          </w:tcPr>
          <w:p w14:paraId="2E776371" w14:textId="77777777" w:rsidR="00576AEB" w:rsidRDefault="00576AEB" w:rsidP="00DA24CA"/>
        </w:tc>
      </w:tr>
      <w:tr w:rsidR="00576AEB" w14:paraId="6C12CC24" w14:textId="77777777" w:rsidTr="00DA24CA">
        <w:tc>
          <w:tcPr>
            <w:tcW w:w="4673" w:type="dxa"/>
          </w:tcPr>
          <w:p w14:paraId="5AC6FF0E" w14:textId="77777777" w:rsidR="00576AEB" w:rsidRDefault="00576AEB" w:rsidP="00DA24CA">
            <w:r>
              <w:t>Kite diagrams</w:t>
            </w:r>
          </w:p>
        </w:tc>
        <w:tc>
          <w:tcPr>
            <w:tcW w:w="567" w:type="dxa"/>
          </w:tcPr>
          <w:p w14:paraId="1F339D92" w14:textId="77777777" w:rsidR="00576AEB" w:rsidRDefault="00576AEB" w:rsidP="00DA24CA"/>
        </w:tc>
        <w:tc>
          <w:tcPr>
            <w:tcW w:w="567" w:type="dxa"/>
          </w:tcPr>
          <w:p w14:paraId="1A30A995" w14:textId="77777777" w:rsidR="00576AEB" w:rsidRDefault="00576AEB" w:rsidP="00DA24CA"/>
        </w:tc>
        <w:tc>
          <w:tcPr>
            <w:tcW w:w="567" w:type="dxa"/>
          </w:tcPr>
          <w:p w14:paraId="57E66DCD" w14:textId="77777777" w:rsidR="00576AEB" w:rsidRDefault="00576AEB" w:rsidP="00DA24CA"/>
        </w:tc>
        <w:tc>
          <w:tcPr>
            <w:tcW w:w="567" w:type="dxa"/>
          </w:tcPr>
          <w:p w14:paraId="3E0F45E9" w14:textId="77777777" w:rsidR="00576AEB" w:rsidRDefault="00576AEB" w:rsidP="00DA24CA"/>
        </w:tc>
        <w:tc>
          <w:tcPr>
            <w:tcW w:w="851" w:type="dxa"/>
          </w:tcPr>
          <w:p w14:paraId="6AF9DFD2" w14:textId="77777777" w:rsidR="00576AEB" w:rsidRDefault="00576AEB" w:rsidP="00DA24CA"/>
        </w:tc>
        <w:tc>
          <w:tcPr>
            <w:tcW w:w="2268" w:type="dxa"/>
          </w:tcPr>
          <w:p w14:paraId="0F0C75E0" w14:textId="77777777" w:rsidR="00576AEB" w:rsidRDefault="00576AEB" w:rsidP="00DA24CA"/>
        </w:tc>
      </w:tr>
      <w:tr w:rsidR="00576AEB" w14:paraId="63845A21" w14:textId="77777777" w:rsidTr="00DA24CA">
        <w:tc>
          <w:tcPr>
            <w:tcW w:w="4673" w:type="dxa"/>
          </w:tcPr>
          <w:p w14:paraId="282E8301" w14:textId="77777777" w:rsidR="00576AEB" w:rsidRDefault="00576AEB" w:rsidP="00DA24CA">
            <w:r>
              <w:t>Dispersion diagrams</w:t>
            </w:r>
          </w:p>
        </w:tc>
        <w:tc>
          <w:tcPr>
            <w:tcW w:w="567" w:type="dxa"/>
          </w:tcPr>
          <w:p w14:paraId="1B649602" w14:textId="77777777" w:rsidR="00576AEB" w:rsidRDefault="00576AEB" w:rsidP="00DA24CA"/>
        </w:tc>
        <w:tc>
          <w:tcPr>
            <w:tcW w:w="567" w:type="dxa"/>
          </w:tcPr>
          <w:p w14:paraId="7CDB79A1" w14:textId="77777777" w:rsidR="00576AEB" w:rsidRDefault="00576AEB" w:rsidP="00DA24CA"/>
        </w:tc>
        <w:tc>
          <w:tcPr>
            <w:tcW w:w="567" w:type="dxa"/>
          </w:tcPr>
          <w:p w14:paraId="0AD60A74" w14:textId="77777777" w:rsidR="00576AEB" w:rsidRDefault="00576AEB" w:rsidP="00DA24CA"/>
        </w:tc>
        <w:tc>
          <w:tcPr>
            <w:tcW w:w="567" w:type="dxa"/>
          </w:tcPr>
          <w:p w14:paraId="505BCC72" w14:textId="77777777" w:rsidR="00576AEB" w:rsidRDefault="00576AEB" w:rsidP="00DA24CA"/>
        </w:tc>
        <w:tc>
          <w:tcPr>
            <w:tcW w:w="851" w:type="dxa"/>
          </w:tcPr>
          <w:p w14:paraId="6CBF161E" w14:textId="77777777" w:rsidR="00576AEB" w:rsidRDefault="00576AEB" w:rsidP="00DA24CA"/>
        </w:tc>
        <w:tc>
          <w:tcPr>
            <w:tcW w:w="2268" w:type="dxa"/>
          </w:tcPr>
          <w:p w14:paraId="79C05B88" w14:textId="77777777" w:rsidR="00576AEB" w:rsidRDefault="00576AEB" w:rsidP="00DA24CA"/>
        </w:tc>
      </w:tr>
      <w:tr w:rsidR="00576AEB" w14:paraId="0BC7981D" w14:textId="77777777" w:rsidTr="00DA24CA">
        <w:tc>
          <w:tcPr>
            <w:tcW w:w="4673" w:type="dxa"/>
          </w:tcPr>
          <w:p w14:paraId="67828937" w14:textId="77777777" w:rsidR="00576AEB" w:rsidRDefault="00576AEB" w:rsidP="00DA24CA">
            <w:r>
              <w:t>Satellite images</w:t>
            </w:r>
          </w:p>
        </w:tc>
        <w:tc>
          <w:tcPr>
            <w:tcW w:w="567" w:type="dxa"/>
          </w:tcPr>
          <w:p w14:paraId="15D6EC08" w14:textId="77777777" w:rsidR="00576AEB" w:rsidRDefault="00576AEB" w:rsidP="00DA24CA"/>
        </w:tc>
        <w:tc>
          <w:tcPr>
            <w:tcW w:w="567" w:type="dxa"/>
          </w:tcPr>
          <w:p w14:paraId="7129BBB4" w14:textId="77777777" w:rsidR="00576AEB" w:rsidRDefault="00576AEB" w:rsidP="00DA24CA"/>
        </w:tc>
        <w:tc>
          <w:tcPr>
            <w:tcW w:w="567" w:type="dxa"/>
          </w:tcPr>
          <w:p w14:paraId="6912EF8F" w14:textId="77777777" w:rsidR="00576AEB" w:rsidRDefault="00576AEB" w:rsidP="00DA24CA"/>
        </w:tc>
        <w:tc>
          <w:tcPr>
            <w:tcW w:w="567" w:type="dxa"/>
          </w:tcPr>
          <w:p w14:paraId="167D34DE" w14:textId="77777777" w:rsidR="00576AEB" w:rsidRDefault="00576AEB" w:rsidP="00DA24CA"/>
        </w:tc>
        <w:tc>
          <w:tcPr>
            <w:tcW w:w="851" w:type="dxa"/>
          </w:tcPr>
          <w:p w14:paraId="5C61DC0C" w14:textId="77777777" w:rsidR="00576AEB" w:rsidRDefault="00576AEB" w:rsidP="00DA24CA"/>
        </w:tc>
        <w:tc>
          <w:tcPr>
            <w:tcW w:w="2268" w:type="dxa"/>
          </w:tcPr>
          <w:p w14:paraId="3143A96D" w14:textId="77777777" w:rsidR="00576AEB" w:rsidRDefault="00576AEB" w:rsidP="00DA24CA"/>
        </w:tc>
      </w:tr>
      <w:tr w:rsidR="00576AEB" w14:paraId="0367E13E" w14:textId="77777777" w:rsidTr="00DA24CA">
        <w:tc>
          <w:tcPr>
            <w:tcW w:w="4673" w:type="dxa"/>
          </w:tcPr>
          <w:p w14:paraId="03233807" w14:textId="77777777" w:rsidR="00576AEB" w:rsidRDefault="00576AEB" w:rsidP="00DA24CA">
            <w:r>
              <w:t>GIS</w:t>
            </w:r>
          </w:p>
        </w:tc>
        <w:tc>
          <w:tcPr>
            <w:tcW w:w="567" w:type="dxa"/>
          </w:tcPr>
          <w:p w14:paraId="79290D73" w14:textId="77777777" w:rsidR="00576AEB" w:rsidRDefault="00576AEB" w:rsidP="00DA24CA"/>
        </w:tc>
        <w:tc>
          <w:tcPr>
            <w:tcW w:w="567" w:type="dxa"/>
          </w:tcPr>
          <w:p w14:paraId="36F5FBBA" w14:textId="77777777" w:rsidR="00576AEB" w:rsidRDefault="00576AEB" w:rsidP="00DA24CA"/>
        </w:tc>
        <w:tc>
          <w:tcPr>
            <w:tcW w:w="567" w:type="dxa"/>
          </w:tcPr>
          <w:p w14:paraId="15C6DE39" w14:textId="77777777" w:rsidR="00576AEB" w:rsidRDefault="00576AEB" w:rsidP="00DA24CA"/>
        </w:tc>
        <w:tc>
          <w:tcPr>
            <w:tcW w:w="567" w:type="dxa"/>
          </w:tcPr>
          <w:p w14:paraId="0947E769" w14:textId="77777777" w:rsidR="00576AEB" w:rsidRDefault="00576AEB" w:rsidP="00DA24CA"/>
        </w:tc>
        <w:tc>
          <w:tcPr>
            <w:tcW w:w="851" w:type="dxa"/>
          </w:tcPr>
          <w:p w14:paraId="26854B30" w14:textId="77777777" w:rsidR="00576AEB" w:rsidRDefault="00576AEB" w:rsidP="00DA24CA"/>
        </w:tc>
        <w:tc>
          <w:tcPr>
            <w:tcW w:w="2268" w:type="dxa"/>
          </w:tcPr>
          <w:p w14:paraId="62A23213" w14:textId="77777777" w:rsidR="00576AEB" w:rsidRDefault="00576AEB" w:rsidP="00DA24CA"/>
        </w:tc>
      </w:tr>
      <w:tr w:rsidR="00576AEB" w14:paraId="2A70C3CA" w14:textId="77777777" w:rsidTr="00DA24CA">
        <w:tc>
          <w:tcPr>
            <w:tcW w:w="4673" w:type="dxa"/>
          </w:tcPr>
          <w:p w14:paraId="4338AEF0" w14:textId="77777777" w:rsidR="00576AEB" w:rsidRDefault="00576AEB" w:rsidP="00DA24CA"/>
        </w:tc>
        <w:tc>
          <w:tcPr>
            <w:tcW w:w="567" w:type="dxa"/>
          </w:tcPr>
          <w:p w14:paraId="709BF57E" w14:textId="77777777" w:rsidR="00576AEB" w:rsidRDefault="00576AEB" w:rsidP="00DA24CA"/>
        </w:tc>
        <w:tc>
          <w:tcPr>
            <w:tcW w:w="567" w:type="dxa"/>
          </w:tcPr>
          <w:p w14:paraId="2A25C77B" w14:textId="77777777" w:rsidR="00576AEB" w:rsidRDefault="00576AEB" w:rsidP="00DA24CA"/>
        </w:tc>
        <w:tc>
          <w:tcPr>
            <w:tcW w:w="567" w:type="dxa"/>
          </w:tcPr>
          <w:p w14:paraId="066271F5" w14:textId="77777777" w:rsidR="00576AEB" w:rsidRDefault="00576AEB" w:rsidP="00DA24CA"/>
        </w:tc>
        <w:tc>
          <w:tcPr>
            <w:tcW w:w="567" w:type="dxa"/>
          </w:tcPr>
          <w:p w14:paraId="09BA874B" w14:textId="77777777" w:rsidR="00576AEB" w:rsidRDefault="00576AEB" w:rsidP="00DA24CA"/>
        </w:tc>
        <w:tc>
          <w:tcPr>
            <w:tcW w:w="851" w:type="dxa"/>
          </w:tcPr>
          <w:p w14:paraId="53E50011" w14:textId="77777777" w:rsidR="00576AEB" w:rsidRDefault="00576AEB" w:rsidP="00DA24CA"/>
        </w:tc>
        <w:tc>
          <w:tcPr>
            <w:tcW w:w="2268" w:type="dxa"/>
          </w:tcPr>
          <w:p w14:paraId="13407262" w14:textId="77777777" w:rsidR="00576AEB" w:rsidRDefault="00576AEB" w:rsidP="00DA24CA"/>
        </w:tc>
      </w:tr>
      <w:tr w:rsidR="00576AEB" w14:paraId="6B9E0B22" w14:textId="77777777" w:rsidTr="00DA24CA">
        <w:tc>
          <w:tcPr>
            <w:tcW w:w="10060" w:type="dxa"/>
            <w:gridSpan w:val="7"/>
          </w:tcPr>
          <w:p w14:paraId="4313D9F9" w14:textId="77777777" w:rsidR="00576AEB" w:rsidRDefault="00576AEB" w:rsidP="00DA24CA">
            <w:r>
              <w:t>Qualitative data</w:t>
            </w:r>
          </w:p>
        </w:tc>
      </w:tr>
      <w:tr w:rsidR="00576AEB" w14:paraId="77D3F603" w14:textId="77777777" w:rsidTr="00DA24CA">
        <w:tc>
          <w:tcPr>
            <w:tcW w:w="4673" w:type="dxa"/>
          </w:tcPr>
          <w:p w14:paraId="291E03D9" w14:textId="77777777" w:rsidR="00576AEB" w:rsidRDefault="00576AEB" w:rsidP="00DA24CA">
            <w:r>
              <w:t>Interviews</w:t>
            </w:r>
          </w:p>
        </w:tc>
        <w:tc>
          <w:tcPr>
            <w:tcW w:w="567" w:type="dxa"/>
          </w:tcPr>
          <w:p w14:paraId="7F867644" w14:textId="77777777" w:rsidR="00576AEB" w:rsidRDefault="00576AEB" w:rsidP="00DA24CA"/>
        </w:tc>
        <w:tc>
          <w:tcPr>
            <w:tcW w:w="567" w:type="dxa"/>
          </w:tcPr>
          <w:p w14:paraId="6474181F" w14:textId="77777777" w:rsidR="00576AEB" w:rsidRDefault="00576AEB" w:rsidP="00DA24CA"/>
        </w:tc>
        <w:tc>
          <w:tcPr>
            <w:tcW w:w="567" w:type="dxa"/>
          </w:tcPr>
          <w:p w14:paraId="54CE3C32" w14:textId="77777777" w:rsidR="00576AEB" w:rsidRDefault="00576AEB" w:rsidP="00DA24CA"/>
        </w:tc>
        <w:tc>
          <w:tcPr>
            <w:tcW w:w="567" w:type="dxa"/>
          </w:tcPr>
          <w:p w14:paraId="06E82954" w14:textId="77777777" w:rsidR="00576AEB" w:rsidRDefault="00576AEB" w:rsidP="00DA24CA"/>
        </w:tc>
        <w:tc>
          <w:tcPr>
            <w:tcW w:w="851" w:type="dxa"/>
          </w:tcPr>
          <w:p w14:paraId="138622DB" w14:textId="77777777" w:rsidR="00576AEB" w:rsidRDefault="00576AEB" w:rsidP="00DA24CA"/>
        </w:tc>
        <w:tc>
          <w:tcPr>
            <w:tcW w:w="2268" w:type="dxa"/>
          </w:tcPr>
          <w:p w14:paraId="1BF3ECE6" w14:textId="77777777" w:rsidR="00576AEB" w:rsidRDefault="00576AEB" w:rsidP="00DA24CA"/>
        </w:tc>
      </w:tr>
      <w:tr w:rsidR="00576AEB" w14:paraId="5DC2D854" w14:textId="77777777" w:rsidTr="00DA24CA">
        <w:tc>
          <w:tcPr>
            <w:tcW w:w="4673" w:type="dxa"/>
          </w:tcPr>
          <w:p w14:paraId="1991D5B7" w14:textId="77777777" w:rsidR="00576AEB" w:rsidRDefault="00576AEB" w:rsidP="00DA24CA">
            <w:r>
              <w:t>Oral accounts</w:t>
            </w:r>
          </w:p>
        </w:tc>
        <w:tc>
          <w:tcPr>
            <w:tcW w:w="567" w:type="dxa"/>
          </w:tcPr>
          <w:p w14:paraId="0AC09471" w14:textId="77777777" w:rsidR="00576AEB" w:rsidRDefault="00576AEB" w:rsidP="00DA24CA"/>
        </w:tc>
        <w:tc>
          <w:tcPr>
            <w:tcW w:w="567" w:type="dxa"/>
          </w:tcPr>
          <w:p w14:paraId="190B670E" w14:textId="77777777" w:rsidR="00576AEB" w:rsidRDefault="00576AEB" w:rsidP="00DA24CA"/>
        </w:tc>
        <w:tc>
          <w:tcPr>
            <w:tcW w:w="567" w:type="dxa"/>
          </w:tcPr>
          <w:p w14:paraId="657D39CF" w14:textId="77777777" w:rsidR="00576AEB" w:rsidRDefault="00576AEB" w:rsidP="00DA24CA"/>
        </w:tc>
        <w:tc>
          <w:tcPr>
            <w:tcW w:w="567" w:type="dxa"/>
          </w:tcPr>
          <w:p w14:paraId="101F9D1C" w14:textId="77777777" w:rsidR="00576AEB" w:rsidRDefault="00576AEB" w:rsidP="00DA24CA"/>
        </w:tc>
        <w:tc>
          <w:tcPr>
            <w:tcW w:w="851" w:type="dxa"/>
          </w:tcPr>
          <w:p w14:paraId="27DAE5A8" w14:textId="77777777" w:rsidR="00576AEB" w:rsidRDefault="00576AEB" w:rsidP="00DA24CA"/>
        </w:tc>
        <w:tc>
          <w:tcPr>
            <w:tcW w:w="2268" w:type="dxa"/>
          </w:tcPr>
          <w:p w14:paraId="13A93780" w14:textId="77777777" w:rsidR="00576AEB" w:rsidRDefault="00576AEB" w:rsidP="00DA24CA"/>
        </w:tc>
      </w:tr>
      <w:tr w:rsidR="00576AEB" w14:paraId="05C15664" w14:textId="77777777" w:rsidTr="00DA24CA">
        <w:tc>
          <w:tcPr>
            <w:tcW w:w="4673" w:type="dxa"/>
          </w:tcPr>
          <w:p w14:paraId="16F1FC83" w14:textId="77777777" w:rsidR="00576AEB" w:rsidRDefault="00576AEB" w:rsidP="00DA24CA">
            <w:r>
              <w:t>newspapers</w:t>
            </w:r>
          </w:p>
        </w:tc>
        <w:tc>
          <w:tcPr>
            <w:tcW w:w="567" w:type="dxa"/>
          </w:tcPr>
          <w:p w14:paraId="5C70F9F1" w14:textId="77777777" w:rsidR="00576AEB" w:rsidRDefault="00576AEB" w:rsidP="00DA24CA"/>
        </w:tc>
        <w:tc>
          <w:tcPr>
            <w:tcW w:w="567" w:type="dxa"/>
          </w:tcPr>
          <w:p w14:paraId="75316FE9" w14:textId="77777777" w:rsidR="00576AEB" w:rsidRDefault="00576AEB" w:rsidP="00DA24CA"/>
        </w:tc>
        <w:tc>
          <w:tcPr>
            <w:tcW w:w="567" w:type="dxa"/>
          </w:tcPr>
          <w:p w14:paraId="049F23ED" w14:textId="77777777" w:rsidR="00576AEB" w:rsidRDefault="00576AEB" w:rsidP="00DA24CA"/>
        </w:tc>
        <w:tc>
          <w:tcPr>
            <w:tcW w:w="567" w:type="dxa"/>
          </w:tcPr>
          <w:p w14:paraId="6831EC53" w14:textId="77777777" w:rsidR="00576AEB" w:rsidRDefault="00576AEB" w:rsidP="00DA24CA"/>
        </w:tc>
        <w:tc>
          <w:tcPr>
            <w:tcW w:w="851" w:type="dxa"/>
          </w:tcPr>
          <w:p w14:paraId="5E4412F4" w14:textId="77777777" w:rsidR="00576AEB" w:rsidRDefault="00576AEB" w:rsidP="00DA24CA"/>
        </w:tc>
        <w:tc>
          <w:tcPr>
            <w:tcW w:w="2268" w:type="dxa"/>
          </w:tcPr>
          <w:p w14:paraId="7497FC92" w14:textId="77777777" w:rsidR="00576AEB" w:rsidRDefault="00576AEB" w:rsidP="00DA24CA"/>
        </w:tc>
      </w:tr>
      <w:tr w:rsidR="00576AEB" w14:paraId="56C9817F" w14:textId="77777777" w:rsidTr="00DA24CA">
        <w:tc>
          <w:tcPr>
            <w:tcW w:w="4673" w:type="dxa"/>
          </w:tcPr>
          <w:p w14:paraId="651BFCCA" w14:textId="77777777" w:rsidR="00576AEB" w:rsidRDefault="00576AEB" w:rsidP="00DA24CA">
            <w:r>
              <w:t>Creative media</w:t>
            </w:r>
          </w:p>
        </w:tc>
        <w:tc>
          <w:tcPr>
            <w:tcW w:w="567" w:type="dxa"/>
          </w:tcPr>
          <w:p w14:paraId="7DBDAFA4" w14:textId="77777777" w:rsidR="00576AEB" w:rsidRDefault="00576AEB" w:rsidP="00DA24CA"/>
        </w:tc>
        <w:tc>
          <w:tcPr>
            <w:tcW w:w="567" w:type="dxa"/>
          </w:tcPr>
          <w:p w14:paraId="710813BF" w14:textId="77777777" w:rsidR="00576AEB" w:rsidRDefault="00576AEB" w:rsidP="00DA24CA"/>
        </w:tc>
        <w:tc>
          <w:tcPr>
            <w:tcW w:w="567" w:type="dxa"/>
          </w:tcPr>
          <w:p w14:paraId="5DEA7940" w14:textId="77777777" w:rsidR="00576AEB" w:rsidRDefault="00576AEB" w:rsidP="00DA24CA"/>
        </w:tc>
        <w:tc>
          <w:tcPr>
            <w:tcW w:w="567" w:type="dxa"/>
          </w:tcPr>
          <w:p w14:paraId="073A77A0" w14:textId="77777777" w:rsidR="00576AEB" w:rsidRDefault="00576AEB" w:rsidP="00DA24CA"/>
        </w:tc>
        <w:tc>
          <w:tcPr>
            <w:tcW w:w="851" w:type="dxa"/>
          </w:tcPr>
          <w:p w14:paraId="690BF3C3" w14:textId="77777777" w:rsidR="00576AEB" w:rsidRDefault="00576AEB" w:rsidP="00DA24CA"/>
        </w:tc>
        <w:tc>
          <w:tcPr>
            <w:tcW w:w="2268" w:type="dxa"/>
          </w:tcPr>
          <w:p w14:paraId="0A937A5A" w14:textId="77777777" w:rsidR="00576AEB" w:rsidRDefault="00576AEB" w:rsidP="00DA24CA"/>
        </w:tc>
      </w:tr>
      <w:tr w:rsidR="00576AEB" w14:paraId="42A2ADEA" w14:textId="77777777" w:rsidTr="00DA24CA">
        <w:tc>
          <w:tcPr>
            <w:tcW w:w="4673" w:type="dxa"/>
          </w:tcPr>
          <w:p w14:paraId="0B79C4D3" w14:textId="77777777" w:rsidR="00576AEB" w:rsidRDefault="00576AEB" w:rsidP="00DA24CA">
            <w:r>
              <w:t>Aerial/Oblique/ ground photographs</w:t>
            </w:r>
          </w:p>
        </w:tc>
        <w:tc>
          <w:tcPr>
            <w:tcW w:w="567" w:type="dxa"/>
          </w:tcPr>
          <w:p w14:paraId="59808467" w14:textId="77777777" w:rsidR="00576AEB" w:rsidRDefault="00576AEB" w:rsidP="00DA24CA"/>
        </w:tc>
        <w:tc>
          <w:tcPr>
            <w:tcW w:w="567" w:type="dxa"/>
          </w:tcPr>
          <w:p w14:paraId="326454A3" w14:textId="77777777" w:rsidR="00576AEB" w:rsidRDefault="00576AEB" w:rsidP="00DA24CA"/>
        </w:tc>
        <w:tc>
          <w:tcPr>
            <w:tcW w:w="567" w:type="dxa"/>
          </w:tcPr>
          <w:p w14:paraId="4E0FB64C" w14:textId="77777777" w:rsidR="00576AEB" w:rsidRDefault="00576AEB" w:rsidP="00DA24CA"/>
        </w:tc>
        <w:tc>
          <w:tcPr>
            <w:tcW w:w="567" w:type="dxa"/>
          </w:tcPr>
          <w:p w14:paraId="4BD16D95" w14:textId="77777777" w:rsidR="00576AEB" w:rsidRDefault="00576AEB" w:rsidP="00DA24CA"/>
        </w:tc>
        <w:tc>
          <w:tcPr>
            <w:tcW w:w="851" w:type="dxa"/>
          </w:tcPr>
          <w:p w14:paraId="3C65BD27" w14:textId="77777777" w:rsidR="00576AEB" w:rsidRDefault="00576AEB" w:rsidP="00DA24CA"/>
        </w:tc>
        <w:tc>
          <w:tcPr>
            <w:tcW w:w="2268" w:type="dxa"/>
          </w:tcPr>
          <w:p w14:paraId="26165AB6" w14:textId="77777777" w:rsidR="00576AEB" w:rsidRDefault="00576AEB" w:rsidP="00DA24CA"/>
        </w:tc>
      </w:tr>
      <w:tr w:rsidR="00576AEB" w14:paraId="1A38D9BF" w14:textId="77777777" w:rsidTr="00DA24CA">
        <w:tc>
          <w:tcPr>
            <w:tcW w:w="4673" w:type="dxa"/>
          </w:tcPr>
          <w:p w14:paraId="75F6D3E1" w14:textId="77777777" w:rsidR="00576AEB" w:rsidRDefault="00576AEB" w:rsidP="00DA24CA">
            <w:r>
              <w:t>Sketches</w:t>
            </w:r>
          </w:p>
        </w:tc>
        <w:tc>
          <w:tcPr>
            <w:tcW w:w="567" w:type="dxa"/>
          </w:tcPr>
          <w:p w14:paraId="192B51D5" w14:textId="77777777" w:rsidR="00576AEB" w:rsidRDefault="00576AEB" w:rsidP="00DA24CA"/>
        </w:tc>
        <w:tc>
          <w:tcPr>
            <w:tcW w:w="567" w:type="dxa"/>
          </w:tcPr>
          <w:p w14:paraId="2DEF0BDB" w14:textId="77777777" w:rsidR="00576AEB" w:rsidRDefault="00576AEB" w:rsidP="00DA24CA"/>
        </w:tc>
        <w:tc>
          <w:tcPr>
            <w:tcW w:w="567" w:type="dxa"/>
          </w:tcPr>
          <w:p w14:paraId="46A6A23B" w14:textId="77777777" w:rsidR="00576AEB" w:rsidRDefault="00576AEB" w:rsidP="00DA24CA"/>
        </w:tc>
        <w:tc>
          <w:tcPr>
            <w:tcW w:w="567" w:type="dxa"/>
          </w:tcPr>
          <w:p w14:paraId="01AA8AD4" w14:textId="77777777" w:rsidR="00576AEB" w:rsidRDefault="00576AEB" w:rsidP="00DA24CA"/>
        </w:tc>
        <w:tc>
          <w:tcPr>
            <w:tcW w:w="851" w:type="dxa"/>
          </w:tcPr>
          <w:p w14:paraId="069C8EE2" w14:textId="77777777" w:rsidR="00576AEB" w:rsidRDefault="00576AEB" w:rsidP="00DA24CA"/>
        </w:tc>
        <w:tc>
          <w:tcPr>
            <w:tcW w:w="2268" w:type="dxa"/>
          </w:tcPr>
          <w:p w14:paraId="3F22197E" w14:textId="77777777" w:rsidR="00576AEB" w:rsidRDefault="00576AEB" w:rsidP="00DA24CA"/>
        </w:tc>
      </w:tr>
      <w:tr w:rsidR="00576AEB" w14:paraId="727374ED" w14:textId="77777777" w:rsidTr="00DA24CA">
        <w:tc>
          <w:tcPr>
            <w:tcW w:w="4673" w:type="dxa"/>
          </w:tcPr>
          <w:p w14:paraId="12063CEC" w14:textId="77777777" w:rsidR="00576AEB" w:rsidRDefault="00576AEB" w:rsidP="00DA24CA">
            <w:r>
              <w:t>Drawings</w:t>
            </w:r>
          </w:p>
        </w:tc>
        <w:tc>
          <w:tcPr>
            <w:tcW w:w="567" w:type="dxa"/>
          </w:tcPr>
          <w:p w14:paraId="145BD69F" w14:textId="77777777" w:rsidR="00576AEB" w:rsidRDefault="00576AEB" w:rsidP="00DA24CA"/>
        </w:tc>
        <w:tc>
          <w:tcPr>
            <w:tcW w:w="567" w:type="dxa"/>
          </w:tcPr>
          <w:p w14:paraId="22453DAC" w14:textId="77777777" w:rsidR="00576AEB" w:rsidRDefault="00576AEB" w:rsidP="00DA24CA"/>
        </w:tc>
        <w:tc>
          <w:tcPr>
            <w:tcW w:w="567" w:type="dxa"/>
          </w:tcPr>
          <w:p w14:paraId="555BB3E5" w14:textId="77777777" w:rsidR="00576AEB" w:rsidRDefault="00576AEB" w:rsidP="00DA24CA"/>
        </w:tc>
        <w:tc>
          <w:tcPr>
            <w:tcW w:w="567" w:type="dxa"/>
          </w:tcPr>
          <w:p w14:paraId="3A112BD0" w14:textId="77777777" w:rsidR="00576AEB" w:rsidRDefault="00576AEB" w:rsidP="00DA24CA"/>
        </w:tc>
        <w:tc>
          <w:tcPr>
            <w:tcW w:w="851" w:type="dxa"/>
          </w:tcPr>
          <w:p w14:paraId="3FCA9950" w14:textId="77777777" w:rsidR="00576AEB" w:rsidRDefault="00576AEB" w:rsidP="00DA24CA"/>
        </w:tc>
        <w:tc>
          <w:tcPr>
            <w:tcW w:w="2268" w:type="dxa"/>
          </w:tcPr>
          <w:p w14:paraId="5A68683B" w14:textId="77777777" w:rsidR="00576AEB" w:rsidRDefault="00576AEB" w:rsidP="00DA24CA"/>
        </w:tc>
      </w:tr>
      <w:tr w:rsidR="00576AEB" w14:paraId="7549E90B" w14:textId="77777777" w:rsidTr="00DA24CA">
        <w:tc>
          <w:tcPr>
            <w:tcW w:w="4673" w:type="dxa"/>
          </w:tcPr>
          <w:p w14:paraId="52598B9A" w14:textId="77777777" w:rsidR="00576AEB" w:rsidRDefault="00576AEB" w:rsidP="00DA24CA"/>
        </w:tc>
        <w:tc>
          <w:tcPr>
            <w:tcW w:w="567" w:type="dxa"/>
          </w:tcPr>
          <w:p w14:paraId="504D752D" w14:textId="77777777" w:rsidR="00576AEB" w:rsidRDefault="00576AEB" w:rsidP="00DA24CA"/>
        </w:tc>
        <w:tc>
          <w:tcPr>
            <w:tcW w:w="567" w:type="dxa"/>
          </w:tcPr>
          <w:p w14:paraId="46951E35" w14:textId="77777777" w:rsidR="00576AEB" w:rsidRDefault="00576AEB" w:rsidP="00DA24CA"/>
        </w:tc>
        <w:tc>
          <w:tcPr>
            <w:tcW w:w="567" w:type="dxa"/>
          </w:tcPr>
          <w:p w14:paraId="61B4AF71" w14:textId="77777777" w:rsidR="00576AEB" w:rsidRDefault="00576AEB" w:rsidP="00DA24CA"/>
        </w:tc>
        <w:tc>
          <w:tcPr>
            <w:tcW w:w="567" w:type="dxa"/>
          </w:tcPr>
          <w:p w14:paraId="6BBB7A3C" w14:textId="77777777" w:rsidR="00576AEB" w:rsidRDefault="00576AEB" w:rsidP="00DA24CA"/>
        </w:tc>
        <w:tc>
          <w:tcPr>
            <w:tcW w:w="851" w:type="dxa"/>
          </w:tcPr>
          <w:p w14:paraId="124D3720" w14:textId="77777777" w:rsidR="00576AEB" w:rsidRDefault="00576AEB" w:rsidP="00DA24CA"/>
        </w:tc>
        <w:tc>
          <w:tcPr>
            <w:tcW w:w="2268" w:type="dxa"/>
          </w:tcPr>
          <w:p w14:paraId="37488CAF" w14:textId="77777777" w:rsidR="00576AEB" w:rsidRDefault="00576AEB" w:rsidP="00DA24CA"/>
        </w:tc>
      </w:tr>
      <w:tr w:rsidR="00576AEB" w14:paraId="1757A079" w14:textId="77777777" w:rsidTr="00DA24CA">
        <w:tc>
          <w:tcPr>
            <w:tcW w:w="10060" w:type="dxa"/>
            <w:gridSpan w:val="7"/>
          </w:tcPr>
          <w:p w14:paraId="2F7E322C" w14:textId="77777777" w:rsidR="00576AEB" w:rsidRDefault="00576AEB" w:rsidP="00DA24CA">
            <w:r>
              <w:t>Statistical tests</w:t>
            </w:r>
          </w:p>
        </w:tc>
      </w:tr>
      <w:tr w:rsidR="00576AEB" w14:paraId="34BA2254" w14:textId="77777777" w:rsidTr="00DA24CA">
        <w:tc>
          <w:tcPr>
            <w:tcW w:w="4673" w:type="dxa"/>
          </w:tcPr>
          <w:p w14:paraId="17B3F74F" w14:textId="77777777" w:rsidR="00576AEB" w:rsidRDefault="00576AEB" w:rsidP="00DA24CA">
            <w:r>
              <w:t>t-test</w:t>
            </w:r>
          </w:p>
        </w:tc>
        <w:tc>
          <w:tcPr>
            <w:tcW w:w="567" w:type="dxa"/>
          </w:tcPr>
          <w:p w14:paraId="6E2351C3" w14:textId="77777777" w:rsidR="00576AEB" w:rsidRDefault="00576AEB" w:rsidP="00DA24CA"/>
        </w:tc>
        <w:tc>
          <w:tcPr>
            <w:tcW w:w="567" w:type="dxa"/>
          </w:tcPr>
          <w:p w14:paraId="5C048B4B" w14:textId="77777777" w:rsidR="00576AEB" w:rsidRDefault="00576AEB" w:rsidP="00DA24CA"/>
        </w:tc>
        <w:tc>
          <w:tcPr>
            <w:tcW w:w="567" w:type="dxa"/>
          </w:tcPr>
          <w:p w14:paraId="356093FD" w14:textId="77777777" w:rsidR="00576AEB" w:rsidRDefault="00576AEB" w:rsidP="00DA24CA"/>
        </w:tc>
        <w:tc>
          <w:tcPr>
            <w:tcW w:w="567" w:type="dxa"/>
          </w:tcPr>
          <w:p w14:paraId="551A1F49" w14:textId="77777777" w:rsidR="00576AEB" w:rsidRDefault="00576AEB" w:rsidP="00DA24CA"/>
        </w:tc>
        <w:tc>
          <w:tcPr>
            <w:tcW w:w="851" w:type="dxa"/>
          </w:tcPr>
          <w:p w14:paraId="662F0D35" w14:textId="77777777" w:rsidR="00576AEB" w:rsidRDefault="00576AEB" w:rsidP="00DA24CA"/>
        </w:tc>
        <w:tc>
          <w:tcPr>
            <w:tcW w:w="2268" w:type="dxa"/>
          </w:tcPr>
          <w:p w14:paraId="361A945A" w14:textId="77777777" w:rsidR="00576AEB" w:rsidRDefault="00576AEB" w:rsidP="00DA24CA"/>
        </w:tc>
      </w:tr>
      <w:tr w:rsidR="00576AEB" w14:paraId="53D7678F" w14:textId="77777777" w:rsidTr="00DA24CA">
        <w:tc>
          <w:tcPr>
            <w:tcW w:w="4673" w:type="dxa"/>
          </w:tcPr>
          <w:p w14:paraId="63C3BDFD" w14:textId="77777777" w:rsidR="00576AEB" w:rsidRDefault="00576AEB" w:rsidP="00DA24CA">
            <w:r>
              <w:t>Spearman’s rank</w:t>
            </w:r>
          </w:p>
        </w:tc>
        <w:tc>
          <w:tcPr>
            <w:tcW w:w="567" w:type="dxa"/>
          </w:tcPr>
          <w:p w14:paraId="675C8C11" w14:textId="77777777" w:rsidR="00576AEB" w:rsidRDefault="00576AEB" w:rsidP="00DA24CA"/>
        </w:tc>
        <w:tc>
          <w:tcPr>
            <w:tcW w:w="567" w:type="dxa"/>
          </w:tcPr>
          <w:p w14:paraId="64765D5D" w14:textId="77777777" w:rsidR="00576AEB" w:rsidRDefault="00576AEB" w:rsidP="00DA24CA"/>
        </w:tc>
        <w:tc>
          <w:tcPr>
            <w:tcW w:w="567" w:type="dxa"/>
          </w:tcPr>
          <w:p w14:paraId="2BE895EC" w14:textId="77777777" w:rsidR="00576AEB" w:rsidRDefault="00576AEB" w:rsidP="00DA24CA"/>
        </w:tc>
        <w:tc>
          <w:tcPr>
            <w:tcW w:w="567" w:type="dxa"/>
          </w:tcPr>
          <w:p w14:paraId="14CC501C" w14:textId="77777777" w:rsidR="00576AEB" w:rsidRDefault="00576AEB" w:rsidP="00DA24CA"/>
        </w:tc>
        <w:tc>
          <w:tcPr>
            <w:tcW w:w="851" w:type="dxa"/>
          </w:tcPr>
          <w:p w14:paraId="7D29FFAF" w14:textId="77777777" w:rsidR="00576AEB" w:rsidRDefault="00576AEB" w:rsidP="00DA24CA"/>
        </w:tc>
        <w:tc>
          <w:tcPr>
            <w:tcW w:w="2268" w:type="dxa"/>
          </w:tcPr>
          <w:p w14:paraId="4F42E1A5" w14:textId="77777777" w:rsidR="00576AEB" w:rsidRDefault="00576AEB" w:rsidP="00DA24CA"/>
        </w:tc>
      </w:tr>
      <w:tr w:rsidR="00576AEB" w14:paraId="107634C0" w14:textId="77777777" w:rsidTr="00DA24CA">
        <w:tc>
          <w:tcPr>
            <w:tcW w:w="4673" w:type="dxa"/>
          </w:tcPr>
          <w:p w14:paraId="09ACB304" w14:textId="77777777" w:rsidR="00576AEB" w:rsidRDefault="00576AEB" w:rsidP="00DA24CA">
            <w:r>
              <w:t>Chi-squared</w:t>
            </w:r>
          </w:p>
        </w:tc>
        <w:tc>
          <w:tcPr>
            <w:tcW w:w="567" w:type="dxa"/>
          </w:tcPr>
          <w:p w14:paraId="415C60AB" w14:textId="77777777" w:rsidR="00576AEB" w:rsidRDefault="00576AEB" w:rsidP="00DA24CA"/>
        </w:tc>
        <w:tc>
          <w:tcPr>
            <w:tcW w:w="567" w:type="dxa"/>
          </w:tcPr>
          <w:p w14:paraId="0FF54D27" w14:textId="77777777" w:rsidR="00576AEB" w:rsidRDefault="00576AEB" w:rsidP="00DA24CA"/>
        </w:tc>
        <w:tc>
          <w:tcPr>
            <w:tcW w:w="567" w:type="dxa"/>
          </w:tcPr>
          <w:p w14:paraId="509D7A27" w14:textId="77777777" w:rsidR="00576AEB" w:rsidRDefault="00576AEB" w:rsidP="00DA24CA"/>
        </w:tc>
        <w:tc>
          <w:tcPr>
            <w:tcW w:w="567" w:type="dxa"/>
          </w:tcPr>
          <w:p w14:paraId="446411B8" w14:textId="77777777" w:rsidR="00576AEB" w:rsidRDefault="00576AEB" w:rsidP="00DA24CA"/>
        </w:tc>
        <w:tc>
          <w:tcPr>
            <w:tcW w:w="851" w:type="dxa"/>
          </w:tcPr>
          <w:p w14:paraId="4E089ABB" w14:textId="77777777" w:rsidR="00576AEB" w:rsidRDefault="00576AEB" w:rsidP="00DA24CA"/>
        </w:tc>
        <w:tc>
          <w:tcPr>
            <w:tcW w:w="2268" w:type="dxa"/>
          </w:tcPr>
          <w:p w14:paraId="3B24DE70" w14:textId="77777777" w:rsidR="00576AEB" w:rsidRDefault="00576AEB" w:rsidP="00DA24CA"/>
        </w:tc>
      </w:tr>
      <w:tr w:rsidR="00576AEB" w14:paraId="05C24EB4" w14:textId="77777777" w:rsidTr="00DA24CA">
        <w:tc>
          <w:tcPr>
            <w:tcW w:w="4673" w:type="dxa"/>
          </w:tcPr>
          <w:p w14:paraId="21D256DC" w14:textId="77777777" w:rsidR="00576AEB" w:rsidRDefault="00576AEB" w:rsidP="00DA24CA">
            <w:r>
              <w:t>Central tendency and dispersion</w:t>
            </w:r>
          </w:p>
        </w:tc>
        <w:tc>
          <w:tcPr>
            <w:tcW w:w="567" w:type="dxa"/>
          </w:tcPr>
          <w:p w14:paraId="1D5AF6BD" w14:textId="77777777" w:rsidR="00576AEB" w:rsidRDefault="00576AEB" w:rsidP="00DA24CA"/>
        </w:tc>
        <w:tc>
          <w:tcPr>
            <w:tcW w:w="567" w:type="dxa"/>
          </w:tcPr>
          <w:p w14:paraId="45B868B5" w14:textId="77777777" w:rsidR="00576AEB" w:rsidRDefault="00576AEB" w:rsidP="00DA24CA"/>
        </w:tc>
        <w:tc>
          <w:tcPr>
            <w:tcW w:w="567" w:type="dxa"/>
          </w:tcPr>
          <w:p w14:paraId="4E95BC7F" w14:textId="77777777" w:rsidR="00576AEB" w:rsidRDefault="00576AEB" w:rsidP="00DA24CA"/>
        </w:tc>
        <w:tc>
          <w:tcPr>
            <w:tcW w:w="567" w:type="dxa"/>
          </w:tcPr>
          <w:p w14:paraId="616D3EAF" w14:textId="77777777" w:rsidR="00576AEB" w:rsidRDefault="00576AEB" w:rsidP="00DA24CA"/>
        </w:tc>
        <w:tc>
          <w:tcPr>
            <w:tcW w:w="851" w:type="dxa"/>
          </w:tcPr>
          <w:p w14:paraId="370AA4A7" w14:textId="77777777" w:rsidR="00576AEB" w:rsidRDefault="00576AEB" w:rsidP="00DA24CA"/>
        </w:tc>
        <w:tc>
          <w:tcPr>
            <w:tcW w:w="2268" w:type="dxa"/>
          </w:tcPr>
          <w:p w14:paraId="2E5B75C8" w14:textId="77777777" w:rsidR="00576AEB" w:rsidRDefault="00576AEB" w:rsidP="00DA24CA"/>
        </w:tc>
      </w:tr>
      <w:tr w:rsidR="00576AEB" w14:paraId="312ED02B" w14:textId="77777777" w:rsidTr="00DA24CA">
        <w:tc>
          <w:tcPr>
            <w:tcW w:w="4673" w:type="dxa"/>
          </w:tcPr>
          <w:p w14:paraId="0A520917" w14:textId="77777777" w:rsidR="00576AEB" w:rsidRDefault="00576AEB" w:rsidP="00DA24CA">
            <w:r>
              <w:t>Gini co-efficient</w:t>
            </w:r>
          </w:p>
        </w:tc>
        <w:tc>
          <w:tcPr>
            <w:tcW w:w="567" w:type="dxa"/>
          </w:tcPr>
          <w:p w14:paraId="08336597" w14:textId="77777777" w:rsidR="00576AEB" w:rsidRDefault="00576AEB" w:rsidP="00DA24CA"/>
        </w:tc>
        <w:tc>
          <w:tcPr>
            <w:tcW w:w="567" w:type="dxa"/>
          </w:tcPr>
          <w:p w14:paraId="36CD081B" w14:textId="77777777" w:rsidR="00576AEB" w:rsidRDefault="00576AEB" w:rsidP="00DA24CA"/>
        </w:tc>
        <w:tc>
          <w:tcPr>
            <w:tcW w:w="567" w:type="dxa"/>
          </w:tcPr>
          <w:p w14:paraId="72BCBAC3" w14:textId="77777777" w:rsidR="00576AEB" w:rsidRDefault="00576AEB" w:rsidP="00DA24CA"/>
        </w:tc>
        <w:tc>
          <w:tcPr>
            <w:tcW w:w="567" w:type="dxa"/>
          </w:tcPr>
          <w:p w14:paraId="4D55CB91" w14:textId="77777777" w:rsidR="00576AEB" w:rsidRDefault="00576AEB" w:rsidP="00DA24CA"/>
        </w:tc>
        <w:tc>
          <w:tcPr>
            <w:tcW w:w="851" w:type="dxa"/>
          </w:tcPr>
          <w:p w14:paraId="6F6F55E9" w14:textId="77777777" w:rsidR="00576AEB" w:rsidRDefault="00576AEB" w:rsidP="00DA24CA"/>
        </w:tc>
        <w:tc>
          <w:tcPr>
            <w:tcW w:w="2268" w:type="dxa"/>
          </w:tcPr>
          <w:p w14:paraId="1D3FBC7D" w14:textId="77777777" w:rsidR="00576AEB" w:rsidRDefault="00576AEB" w:rsidP="00DA24CA"/>
        </w:tc>
      </w:tr>
      <w:tr w:rsidR="00576AEB" w14:paraId="0F7E06C1" w14:textId="77777777" w:rsidTr="00DA24CA">
        <w:tc>
          <w:tcPr>
            <w:tcW w:w="4673" w:type="dxa"/>
          </w:tcPr>
          <w:p w14:paraId="6BF4C368" w14:textId="77777777" w:rsidR="00576AEB" w:rsidRDefault="00576AEB" w:rsidP="00DA24CA">
            <w:r>
              <w:t>Lorenz Curve</w:t>
            </w:r>
          </w:p>
        </w:tc>
        <w:tc>
          <w:tcPr>
            <w:tcW w:w="567" w:type="dxa"/>
          </w:tcPr>
          <w:p w14:paraId="27F9590E" w14:textId="77777777" w:rsidR="00576AEB" w:rsidRDefault="00576AEB" w:rsidP="00DA24CA"/>
        </w:tc>
        <w:tc>
          <w:tcPr>
            <w:tcW w:w="567" w:type="dxa"/>
          </w:tcPr>
          <w:p w14:paraId="23DA33B2" w14:textId="77777777" w:rsidR="00576AEB" w:rsidRDefault="00576AEB" w:rsidP="00DA24CA"/>
        </w:tc>
        <w:tc>
          <w:tcPr>
            <w:tcW w:w="567" w:type="dxa"/>
          </w:tcPr>
          <w:p w14:paraId="04FE03B1" w14:textId="77777777" w:rsidR="00576AEB" w:rsidRDefault="00576AEB" w:rsidP="00DA24CA"/>
        </w:tc>
        <w:tc>
          <w:tcPr>
            <w:tcW w:w="567" w:type="dxa"/>
          </w:tcPr>
          <w:p w14:paraId="1FE0507B" w14:textId="77777777" w:rsidR="00576AEB" w:rsidRDefault="00576AEB" w:rsidP="00DA24CA"/>
        </w:tc>
        <w:tc>
          <w:tcPr>
            <w:tcW w:w="851" w:type="dxa"/>
          </w:tcPr>
          <w:p w14:paraId="7B7C347B" w14:textId="77777777" w:rsidR="00576AEB" w:rsidRDefault="00576AEB" w:rsidP="00DA24CA"/>
        </w:tc>
        <w:tc>
          <w:tcPr>
            <w:tcW w:w="2268" w:type="dxa"/>
          </w:tcPr>
          <w:p w14:paraId="66F63C8E" w14:textId="77777777" w:rsidR="00576AEB" w:rsidRDefault="00576AEB" w:rsidP="00DA24CA"/>
        </w:tc>
      </w:tr>
      <w:tr w:rsidR="00576AEB" w14:paraId="1D83B88D" w14:textId="77777777" w:rsidTr="00DA24CA">
        <w:tc>
          <w:tcPr>
            <w:tcW w:w="4673" w:type="dxa"/>
          </w:tcPr>
          <w:p w14:paraId="70D5D48E" w14:textId="77777777" w:rsidR="00576AEB" w:rsidRDefault="00576AEB" w:rsidP="00DA24CA">
            <w:r>
              <w:t>Mode, median, mean</w:t>
            </w:r>
          </w:p>
        </w:tc>
        <w:tc>
          <w:tcPr>
            <w:tcW w:w="567" w:type="dxa"/>
          </w:tcPr>
          <w:p w14:paraId="56483F80" w14:textId="77777777" w:rsidR="00576AEB" w:rsidRDefault="00576AEB" w:rsidP="00DA24CA"/>
        </w:tc>
        <w:tc>
          <w:tcPr>
            <w:tcW w:w="567" w:type="dxa"/>
          </w:tcPr>
          <w:p w14:paraId="2CB8EB57" w14:textId="77777777" w:rsidR="00576AEB" w:rsidRDefault="00576AEB" w:rsidP="00DA24CA"/>
        </w:tc>
        <w:tc>
          <w:tcPr>
            <w:tcW w:w="567" w:type="dxa"/>
          </w:tcPr>
          <w:p w14:paraId="4D293A47" w14:textId="77777777" w:rsidR="00576AEB" w:rsidRDefault="00576AEB" w:rsidP="00DA24CA"/>
        </w:tc>
        <w:tc>
          <w:tcPr>
            <w:tcW w:w="567" w:type="dxa"/>
          </w:tcPr>
          <w:p w14:paraId="41AD8F2F" w14:textId="77777777" w:rsidR="00576AEB" w:rsidRDefault="00576AEB" w:rsidP="00DA24CA"/>
        </w:tc>
        <w:tc>
          <w:tcPr>
            <w:tcW w:w="851" w:type="dxa"/>
          </w:tcPr>
          <w:p w14:paraId="3A5ACC4D" w14:textId="77777777" w:rsidR="00576AEB" w:rsidRDefault="00576AEB" w:rsidP="00DA24CA"/>
        </w:tc>
        <w:tc>
          <w:tcPr>
            <w:tcW w:w="2268" w:type="dxa"/>
          </w:tcPr>
          <w:p w14:paraId="485C71BA" w14:textId="77777777" w:rsidR="00576AEB" w:rsidRDefault="00576AEB" w:rsidP="00DA24CA"/>
        </w:tc>
      </w:tr>
      <w:tr w:rsidR="00576AEB" w14:paraId="4A4AB457" w14:textId="77777777" w:rsidTr="00DA24CA">
        <w:tc>
          <w:tcPr>
            <w:tcW w:w="4673" w:type="dxa"/>
          </w:tcPr>
          <w:p w14:paraId="614BB3BD" w14:textId="77777777" w:rsidR="00576AEB" w:rsidRDefault="00576AEB" w:rsidP="00DA24CA">
            <w:r>
              <w:t>I</w:t>
            </w:r>
            <w:r w:rsidRPr="00995C8C">
              <w:t>nferential statistics and the foundations of relational statistics, including measures of correlation and lines of best fit on a scatter plot</w:t>
            </w:r>
          </w:p>
        </w:tc>
        <w:tc>
          <w:tcPr>
            <w:tcW w:w="567" w:type="dxa"/>
          </w:tcPr>
          <w:p w14:paraId="303B548B" w14:textId="77777777" w:rsidR="00576AEB" w:rsidRDefault="00576AEB" w:rsidP="00DA24CA"/>
        </w:tc>
        <w:tc>
          <w:tcPr>
            <w:tcW w:w="567" w:type="dxa"/>
          </w:tcPr>
          <w:p w14:paraId="6F272E23" w14:textId="77777777" w:rsidR="00576AEB" w:rsidRDefault="00576AEB" w:rsidP="00DA24CA"/>
        </w:tc>
        <w:tc>
          <w:tcPr>
            <w:tcW w:w="567" w:type="dxa"/>
          </w:tcPr>
          <w:p w14:paraId="4D21E628" w14:textId="77777777" w:rsidR="00576AEB" w:rsidRDefault="00576AEB" w:rsidP="00DA24CA"/>
        </w:tc>
        <w:tc>
          <w:tcPr>
            <w:tcW w:w="567" w:type="dxa"/>
          </w:tcPr>
          <w:p w14:paraId="288766AC" w14:textId="77777777" w:rsidR="00576AEB" w:rsidRDefault="00576AEB" w:rsidP="00DA24CA"/>
        </w:tc>
        <w:tc>
          <w:tcPr>
            <w:tcW w:w="851" w:type="dxa"/>
          </w:tcPr>
          <w:p w14:paraId="6D7A9BAA" w14:textId="77777777" w:rsidR="00576AEB" w:rsidRDefault="00576AEB" w:rsidP="00DA24CA"/>
        </w:tc>
        <w:tc>
          <w:tcPr>
            <w:tcW w:w="2268" w:type="dxa"/>
          </w:tcPr>
          <w:p w14:paraId="13B2B808" w14:textId="77777777" w:rsidR="00576AEB" w:rsidRDefault="00576AEB" w:rsidP="00DA24CA"/>
        </w:tc>
      </w:tr>
      <w:tr w:rsidR="00576AEB" w14:paraId="086D375B" w14:textId="77777777" w:rsidTr="00DA24CA">
        <w:tc>
          <w:tcPr>
            <w:tcW w:w="4673" w:type="dxa"/>
          </w:tcPr>
          <w:p w14:paraId="2EF5589B" w14:textId="77777777" w:rsidR="00576AEB" w:rsidRDefault="00576AEB" w:rsidP="00DA24CA"/>
        </w:tc>
        <w:tc>
          <w:tcPr>
            <w:tcW w:w="567" w:type="dxa"/>
          </w:tcPr>
          <w:p w14:paraId="1554F479" w14:textId="77777777" w:rsidR="00576AEB" w:rsidRDefault="00576AEB" w:rsidP="00DA24CA"/>
        </w:tc>
        <w:tc>
          <w:tcPr>
            <w:tcW w:w="567" w:type="dxa"/>
          </w:tcPr>
          <w:p w14:paraId="77338857" w14:textId="77777777" w:rsidR="00576AEB" w:rsidRDefault="00576AEB" w:rsidP="00DA24CA"/>
        </w:tc>
        <w:tc>
          <w:tcPr>
            <w:tcW w:w="567" w:type="dxa"/>
          </w:tcPr>
          <w:p w14:paraId="0F026F43" w14:textId="77777777" w:rsidR="00576AEB" w:rsidRDefault="00576AEB" w:rsidP="00DA24CA"/>
        </w:tc>
        <w:tc>
          <w:tcPr>
            <w:tcW w:w="567" w:type="dxa"/>
          </w:tcPr>
          <w:p w14:paraId="6B732857" w14:textId="77777777" w:rsidR="00576AEB" w:rsidRDefault="00576AEB" w:rsidP="00DA24CA"/>
        </w:tc>
        <w:tc>
          <w:tcPr>
            <w:tcW w:w="851" w:type="dxa"/>
          </w:tcPr>
          <w:p w14:paraId="3BDF8AFD" w14:textId="77777777" w:rsidR="00576AEB" w:rsidRDefault="00576AEB" w:rsidP="00DA24CA"/>
        </w:tc>
        <w:tc>
          <w:tcPr>
            <w:tcW w:w="2268" w:type="dxa"/>
          </w:tcPr>
          <w:p w14:paraId="09E3EFA5" w14:textId="77777777" w:rsidR="00576AEB" w:rsidRDefault="00576AEB" w:rsidP="00DA24CA"/>
        </w:tc>
      </w:tr>
      <w:tr w:rsidR="00576AEB" w14:paraId="67C22D27" w14:textId="77777777" w:rsidTr="00DA24CA">
        <w:trPr>
          <w:trHeight w:val="547"/>
        </w:trPr>
        <w:tc>
          <w:tcPr>
            <w:tcW w:w="10060" w:type="dxa"/>
            <w:gridSpan w:val="7"/>
          </w:tcPr>
          <w:p w14:paraId="60F14A31" w14:textId="77777777" w:rsidR="00576AEB" w:rsidRDefault="00576AEB" w:rsidP="00DA24CA">
            <w:r>
              <w:t>Consider how confident you feel about the following statements</w:t>
            </w:r>
          </w:p>
          <w:p w14:paraId="23B8131E" w14:textId="77777777" w:rsidR="00576AEB" w:rsidRDefault="00576AEB" w:rsidP="00DA24CA">
            <w:r>
              <w:t>The specification requires students to be able to</w:t>
            </w:r>
          </w:p>
        </w:tc>
      </w:tr>
      <w:tr w:rsidR="00576AEB" w14:paraId="1EABAB66" w14:textId="77777777" w:rsidTr="00DA24CA">
        <w:tc>
          <w:tcPr>
            <w:tcW w:w="5807" w:type="dxa"/>
            <w:gridSpan w:val="3"/>
          </w:tcPr>
          <w:p w14:paraId="1F4B2768" w14:textId="77777777" w:rsidR="00576AEB" w:rsidRDefault="00576AEB" w:rsidP="00DA24CA"/>
        </w:tc>
        <w:tc>
          <w:tcPr>
            <w:tcW w:w="567" w:type="dxa"/>
          </w:tcPr>
          <w:p w14:paraId="21338C63" w14:textId="77777777" w:rsidR="00576AEB" w:rsidRDefault="00576AEB" w:rsidP="00DA24CA">
            <w:r>
              <w:sym w:font="Wingdings" w:char="F04C"/>
            </w:r>
          </w:p>
        </w:tc>
        <w:tc>
          <w:tcPr>
            <w:tcW w:w="567" w:type="dxa"/>
          </w:tcPr>
          <w:p w14:paraId="519D7001" w14:textId="77777777" w:rsidR="00576AEB" w:rsidRDefault="00576AEB" w:rsidP="00DA24CA">
            <w:r>
              <w:t xml:space="preserve">ok </w:t>
            </w:r>
          </w:p>
        </w:tc>
        <w:tc>
          <w:tcPr>
            <w:tcW w:w="851" w:type="dxa"/>
          </w:tcPr>
          <w:p w14:paraId="1FDEBF7D" w14:textId="77777777" w:rsidR="00576AEB" w:rsidRDefault="00576AEB" w:rsidP="00DA24CA">
            <w:r>
              <w:sym w:font="Wingdings" w:char="F04A"/>
            </w:r>
          </w:p>
        </w:tc>
        <w:tc>
          <w:tcPr>
            <w:tcW w:w="2268" w:type="dxa"/>
          </w:tcPr>
          <w:p w14:paraId="3F64F22E" w14:textId="77777777" w:rsidR="00576AEB" w:rsidRDefault="00576AEB" w:rsidP="00DA24CA"/>
        </w:tc>
      </w:tr>
      <w:tr w:rsidR="00576AEB" w14:paraId="55DE93E2" w14:textId="77777777" w:rsidTr="00DA24CA">
        <w:tc>
          <w:tcPr>
            <w:tcW w:w="5807" w:type="dxa"/>
            <w:gridSpan w:val="3"/>
          </w:tcPr>
          <w:p w14:paraId="3ADB35FB" w14:textId="77777777" w:rsidR="00576AEB" w:rsidRDefault="00576AEB" w:rsidP="00DA24CA">
            <w:r>
              <w:t>identify sources of error in data and to identify the misuse of data</w:t>
            </w:r>
          </w:p>
        </w:tc>
        <w:tc>
          <w:tcPr>
            <w:tcW w:w="567" w:type="dxa"/>
          </w:tcPr>
          <w:p w14:paraId="06B2B46E" w14:textId="77777777" w:rsidR="00576AEB" w:rsidRDefault="00576AEB" w:rsidP="00DA24CA"/>
        </w:tc>
        <w:tc>
          <w:tcPr>
            <w:tcW w:w="567" w:type="dxa"/>
          </w:tcPr>
          <w:p w14:paraId="10C09610" w14:textId="77777777" w:rsidR="00576AEB" w:rsidRDefault="00576AEB" w:rsidP="00DA24CA"/>
        </w:tc>
        <w:tc>
          <w:tcPr>
            <w:tcW w:w="851" w:type="dxa"/>
          </w:tcPr>
          <w:p w14:paraId="47499CD5" w14:textId="77777777" w:rsidR="00576AEB" w:rsidRDefault="00576AEB" w:rsidP="00DA24CA"/>
        </w:tc>
        <w:tc>
          <w:tcPr>
            <w:tcW w:w="2268" w:type="dxa"/>
          </w:tcPr>
          <w:p w14:paraId="6E1279FB" w14:textId="77777777" w:rsidR="00576AEB" w:rsidRDefault="00576AEB" w:rsidP="00DA24CA"/>
        </w:tc>
      </w:tr>
      <w:tr w:rsidR="00576AEB" w14:paraId="3CF409E9" w14:textId="77777777" w:rsidTr="00DA24CA">
        <w:tc>
          <w:tcPr>
            <w:tcW w:w="5807" w:type="dxa"/>
            <w:gridSpan w:val="3"/>
          </w:tcPr>
          <w:p w14:paraId="56DC2F20" w14:textId="77777777" w:rsidR="00576AEB" w:rsidRDefault="00576AEB" w:rsidP="00DA24CA">
            <w:r>
              <w:t>undertake informed and critical questioning of data sources, analytical methodologies, data reporting and presentation</w:t>
            </w:r>
          </w:p>
        </w:tc>
        <w:tc>
          <w:tcPr>
            <w:tcW w:w="567" w:type="dxa"/>
          </w:tcPr>
          <w:p w14:paraId="5808B949" w14:textId="77777777" w:rsidR="00576AEB" w:rsidRDefault="00576AEB" w:rsidP="00DA24CA"/>
        </w:tc>
        <w:tc>
          <w:tcPr>
            <w:tcW w:w="567" w:type="dxa"/>
          </w:tcPr>
          <w:p w14:paraId="61B91D7A" w14:textId="77777777" w:rsidR="00576AEB" w:rsidRDefault="00576AEB" w:rsidP="00DA24CA"/>
        </w:tc>
        <w:tc>
          <w:tcPr>
            <w:tcW w:w="851" w:type="dxa"/>
          </w:tcPr>
          <w:p w14:paraId="15ACCA1C" w14:textId="77777777" w:rsidR="00576AEB" w:rsidRDefault="00576AEB" w:rsidP="00DA24CA"/>
        </w:tc>
        <w:tc>
          <w:tcPr>
            <w:tcW w:w="2268" w:type="dxa"/>
          </w:tcPr>
          <w:p w14:paraId="20D24028" w14:textId="77777777" w:rsidR="00576AEB" w:rsidRDefault="00576AEB" w:rsidP="00DA24CA"/>
        </w:tc>
      </w:tr>
      <w:tr w:rsidR="00576AEB" w14:paraId="062CBBB7" w14:textId="77777777" w:rsidTr="00DA24CA">
        <w:tc>
          <w:tcPr>
            <w:tcW w:w="5807" w:type="dxa"/>
            <w:gridSpan w:val="3"/>
          </w:tcPr>
          <w:p w14:paraId="792CFF24" w14:textId="77777777" w:rsidR="00576AEB" w:rsidRDefault="00576AEB" w:rsidP="00DA24CA">
            <w:r>
              <w:t>communicate and evaluate findings</w:t>
            </w:r>
          </w:p>
        </w:tc>
        <w:tc>
          <w:tcPr>
            <w:tcW w:w="567" w:type="dxa"/>
          </w:tcPr>
          <w:p w14:paraId="4E44FD91" w14:textId="77777777" w:rsidR="00576AEB" w:rsidRDefault="00576AEB" w:rsidP="00DA24CA"/>
        </w:tc>
        <w:tc>
          <w:tcPr>
            <w:tcW w:w="567" w:type="dxa"/>
          </w:tcPr>
          <w:p w14:paraId="47C07652" w14:textId="77777777" w:rsidR="00576AEB" w:rsidRDefault="00576AEB" w:rsidP="00DA24CA"/>
        </w:tc>
        <w:tc>
          <w:tcPr>
            <w:tcW w:w="851" w:type="dxa"/>
          </w:tcPr>
          <w:p w14:paraId="3D880F0A" w14:textId="77777777" w:rsidR="00576AEB" w:rsidRDefault="00576AEB" w:rsidP="00DA24CA"/>
        </w:tc>
        <w:tc>
          <w:tcPr>
            <w:tcW w:w="2268" w:type="dxa"/>
          </w:tcPr>
          <w:p w14:paraId="27B5D803" w14:textId="77777777" w:rsidR="00576AEB" w:rsidRDefault="00576AEB" w:rsidP="00DA24CA"/>
        </w:tc>
      </w:tr>
      <w:tr w:rsidR="00576AEB" w14:paraId="0179F0E6" w14:textId="77777777" w:rsidTr="00DA24CA">
        <w:tc>
          <w:tcPr>
            <w:tcW w:w="5807" w:type="dxa"/>
            <w:gridSpan w:val="3"/>
          </w:tcPr>
          <w:p w14:paraId="7D2A2009" w14:textId="77777777" w:rsidR="00576AEB" w:rsidRDefault="00576AEB" w:rsidP="00DA24CA">
            <w:r>
              <w:t>to draw well- evidenced conclusions informed by wider theory</w:t>
            </w:r>
          </w:p>
        </w:tc>
        <w:tc>
          <w:tcPr>
            <w:tcW w:w="567" w:type="dxa"/>
          </w:tcPr>
          <w:p w14:paraId="541C0130" w14:textId="77777777" w:rsidR="00576AEB" w:rsidRDefault="00576AEB" w:rsidP="00DA24CA"/>
        </w:tc>
        <w:tc>
          <w:tcPr>
            <w:tcW w:w="567" w:type="dxa"/>
          </w:tcPr>
          <w:p w14:paraId="51667B75" w14:textId="77777777" w:rsidR="00576AEB" w:rsidRDefault="00576AEB" w:rsidP="00DA24CA"/>
        </w:tc>
        <w:tc>
          <w:tcPr>
            <w:tcW w:w="851" w:type="dxa"/>
          </w:tcPr>
          <w:p w14:paraId="639B1C5B" w14:textId="77777777" w:rsidR="00576AEB" w:rsidRDefault="00576AEB" w:rsidP="00DA24CA"/>
        </w:tc>
        <w:tc>
          <w:tcPr>
            <w:tcW w:w="2268" w:type="dxa"/>
          </w:tcPr>
          <w:p w14:paraId="509BBBA1" w14:textId="77777777" w:rsidR="00576AEB" w:rsidRDefault="00576AEB" w:rsidP="00DA24CA"/>
        </w:tc>
      </w:tr>
      <w:tr w:rsidR="00576AEB" w14:paraId="0EBED013" w14:textId="77777777" w:rsidTr="00DA24CA">
        <w:tc>
          <w:tcPr>
            <w:tcW w:w="5807" w:type="dxa"/>
            <w:gridSpan w:val="3"/>
          </w:tcPr>
          <w:p w14:paraId="3E1B6020" w14:textId="77777777" w:rsidR="00576AEB" w:rsidRDefault="00576AEB" w:rsidP="00DA24CA">
            <w:r>
              <w:t>construct extended written argument about geographical matters.</w:t>
            </w:r>
          </w:p>
        </w:tc>
        <w:tc>
          <w:tcPr>
            <w:tcW w:w="567" w:type="dxa"/>
          </w:tcPr>
          <w:p w14:paraId="3B438AC9" w14:textId="77777777" w:rsidR="00576AEB" w:rsidRDefault="00576AEB" w:rsidP="00DA24CA"/>
        </w:tc>
        <w:tc>
          <w:tcPr>
            <w:tcW w:w="567" w:type="dxa"/>
          </w:tcPr>
          <w:p w14:paraId="29301A30" w14:textId="77777777" w:rsidR="00576AEB" w:rsidRDefault="00576AEB" w:rsidP="00DA24CA"/>
        </w:tc>
        <w:tc>
          <w:tcPr>
            <w:tcW w:w="851" w:type="dxa"/>
          </w:tcPr>
          <w:p w14:paraId="35695CC2" w14:textId="77777777" w:rsidR="00576AEB" w:rsidRDefault="00576AEB" w:rsidP="00DA24CA"/>
        </w:tc>
        <w:tc>
          <w:tcPr>
            <w:tcW w:w="2268" w:type="dxa"/>
          </w:tcPr>
          <w:p w14:paraId="26185698" w14:textId="77777777" w:rsidR="00576AEB" w:rsidRDefault="00576AEB" w:rsidP="00DA24CA"/>
        </w:tc>
      </w:tr>
    </w:tbl>
    <w:p w14:paraId="49412DFC" w14:textId="77777777" w:rsidR="00576AEB" w:rsidRDefault="00576AEB" w:rsidP="00576AEB">
      <w:pPr>
        <w:jc w:val="center"/>
      </w:pPr>
      <w:r w:rsidRPr="00995C8C">
        <w:rPr>
          <w:u w:val="single"/>
        </w:rPr>
        <w:t xml:space="preserve">Geography skills </w:t>
      </w:r>
      <w:proofErr w:type="gramStart"/>
      <w:r w:rsidRPr="00995C8C">
        <w:rPr>
          <w:u w:val="single"/>
        </w:rPr>
        <w:t>audit</w:t>
      </w:r>
      <w:r>
        <w:t xml:space="preserve">  </w:t>
      </w:r>
      <w:r>
        <w:tab/>
      </w:r>
      <w:proofErr w:type="gramEnd"/>
      <w:r>
        <w:tab/>
      </w:r>
      <w:r>
        <w:tab/>
      </w:r>
      <w:r>
        <w:tab/>
      </w:r>
      <w:r>
        <w:tab/>
      </w:r>
      <w:r>
        <w:tab/>
      </w:r>
      <w:r>
        <w:tab/>
      </w:r>
      <w:r>
        <w:tab/>
        <w:t>Name______________________</w:t>
      </w:r>
    </w:p>
    <w:p w14:paraId="648E0884" w14:textId="77777777" w:rsidR="00576AEB" w:rsidRDefault="00576AEB" w:rsidP="00576AEB">
      <w:r>
        <w:t>Geography A-Level requires you to develop a variety of skills.  The following table is an audit to see how comfortable you feel about the skills highlighted in the specification.</w:t>
      </w:r>
    </w:p>
    <w:p w14:paraId="37E9A657" w14:textId="77777777" w:rsidR="00576AEB" w:rsidRDefault="00576AEB" w:rsidP="00576AEB">
      <w:r>
        <w:t>Read through the following list and tick under the appropriate columns (you may tick all, none or some!)</w:t>
      </w:r>
    </w:p>
    <w:p w14:paraId="199F3126" w14:textId="77777777" w:rsidR="00576AEB" w:rsidRDefault="00576AEB" w:rsidP="00576AEB"/>
    <w:p w14:paraId="0CB2511F" w14:textId="77777777" w:rsidR="00576AEB" w:rsidRDefault="00576AEB" w:rsidP="00576AEB">
      <w:r>
        <w:lastRenderedPageBreak/>
        <w:t>Sources of information:</w:t>
      </w:r>
    </w:p>
    <w:p w14:paraId="2FDECD9B" w14:textId="77777777" w:rsidR="00576AEB" w:rsidRDefault="00576AEB" w:rsidP="00576AEB">
      <w:r>
        <w:t xml:space="preserve">Digby et al (2016) Geography for Edexcel </w:t>
      </w:r>
      <w:proofErr w:type="gramStart"/>
      <w:r>
        <w:t>A</w:t>
      </w:r>
      <w:proofErr w:type="gramEnd"/>
      <w:r>
        <w:t xml:space="preserve"> Level Year 1 and AS.  Glasgow: Oxford University Press </w:t>
      </w:r>
    </w:p>
    <w:p w14:paraId="118287C2" w14:textId="77777777" w:rsidR="00576AEB" w:rsidRPr="00BF4408" w:rsidRDefault="00576AEB" w:rsidP="00576AEB">
      <w:pPr>
        <w:rPr>
          <w:i/>
        </w:rPr>
      </w:pPr>
      <w:r>
        <w:rPr>
          <w:i/>
        </w:rPr>
        <w:t xml:space="preserve">NB: Digby et al (2016) Geography for Edexcel </w:t>
      </w:r>
      <w:proofErr w:type="gramStart"/>
      <w:r>
        <w:rPr>
          <w:i/>
        </w:rPr>
        <w:t>A</w:t>
      </w:r>
      <w:proofErr w:type="gramEnd"/>
      <w:r>
        <w:rPr>
          <w:i/>
        </w:rPr>
        <w:t xml:space="preserve"> Level Year 1 and AS is the textbook that we ask students to buy and is the main one we will use in class (along with Book 2)</w:t>
      </w:r>
    </w:p>
    <w:p w14:paraId="579EC5C9" w14:textId="77777777" w:rsidR="00576AEB" w:rsidRDefault="00576AEB" w:rsidP="00576AEB">
      <w:r>
        <w:t>Frost et al (2016) Edexcel AS/A level Geography. London: Pearson</w:t>
      </w:r>
    </w:p>
    <w:p w14:paraId="0116A596" w14:textId="77777777" w:rsidR="00576AEB" w:rsidRDefault="00576AEB" w:rsidP="00576AEB">
      <w:r>
        <w:t>Dunn et al (2016) Edexcel A Level Geography. 3</w:t>
      </w:r>
      <w:r w:rsidRPr="00D410EA">
        <w:rPr>
          <w:vertAlign w:val="superscript"/>
        </w:rPr>
        <w:t>rd</w:t>
      </w:r>
      <w:r>
        <w:t xml:space="preserve"> Ed London: Hodder</w:t>
      </w:r>
    </w:p>
    <w:p w14:paraId="5CDB1EBE" w14:textId="77777777" w:rsidR="00576AEB" w:rsidRDefault="00576AEB" w:rsidP="00576AEB">
      <w:r>
        <w:t xml:space="preserve">Dunn, C (2016) </w:t>
      </w:r>
      <w:r w:rsidRPr="00D410EA">
        <w:t xml:space="preserve">Edexcel AS/A-level </w:t>
      </w:r>
      <w:r>
        <w:t>Geography Student Guide Year 1.  Tectonic processes and hazards; landscape systems, processes and change.  Slovenia: Hodder</w:t>
      </w:r>
    </w:p>
    <w:p w14:paraId="5D374227" w14:textId="77777777" w:rsidR="00576AEB" w:rsidRDefault="00576AEB" w:rsidP="00576AEB">
      <w:r>
        <w:t xml:space="preserve">Dunn, C (2017) </w:t>
      </w:r>
      <w:r w:rsidRPr="00D410EA">
        <w:t>Edexcel AS/A-level Geography Student Guide 2</w:t>
      </w:r>
      <w:r>
        <w:t>: Globalisation; Shaping places.  Slovenia: Hodder</w:t>
      </w:r>
    </w:p>
    <w:p w14:paraId="2BF1C363" w14:textId="77777777" w:rsidR="00576AEB" w:rsidRDefault="00576AEB" w:rsidP="00576AEB"/>
    <w:p w14:paraId="74E1720C" w14:textId="77777777" w:rsidR="00576AEB" w:rsidRDefault="00576AEB" w:rsidP="00576AEB">
      <w:r>
        <w:t>Older but useful for other bits:</w:t>
      </w:r>
    </w:p>
    <w:p w14:paraId="07E12256" w14:textId="77777777" w:rsidR="00576AEB" w:rsidRDefault="00576AEB" w:rsidP="00576AEB">
      <w:proofErr w:type="gramStart"/>
      <w:r>
        <w:t>Knight,J</w:t>
      </w:r>
      <w:proofErr w:type="gramEnd"/>
      <w:r>
        <w:t>, (2007) Glaciation and Periglaciation Advanced Topic Master.   Spain: Phillip Allen Updates</w:t>
      </w:r>
    </w:p>
    <w:p w14:paraId="62EEE6FA" w14:textId="77777777" w:rsidR="00576AEB" w:rsidRDefault="00576AEB" w:rsidP="00576AEB">
      <w:r>
        <w:t>Anderson, D (2011) Glacial and Periglacial Environments.  Access to Geography.  London: Hodder</w:t>
      </w:r>
    </w:p>
    <w:p w14:paraId="021FE555" w14:textId="77777777" w:rsidR="00576AEB" w:rsidRDefault="00576AEB" w:rsidP="00576AEB">
      <w:r>
        <w:t xml:space="preserve">Digby et al (2011) AQA Geography AS.  </w:t>
      </w:r>
    </w:p>
    <w:p w14:paraId="14F55AFF" w14:textId="77777777" w:rsidR="004B1D83" w:rsidRDefault="004B1D83"/>
    <w:sectPr w:rsidR="004B1D83" w:rsidSect="003C0167">
      <w:pgSz w:w="11906" w:h="16838"/>
      <w:pgMar w:top="568" w:right="849" w:bottom="142"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F2F60"/>
    <w:multiLevelType w:val="hybridMultilevel"/>
    <w:tmpl w:val="500683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7E5704"/>
    <w:multiLevelType w:val="hybridMultilevel"/>
    <w:tmpl w:val="37CE34E8"/>
    <w:lvl w:ilvl="0" w:tplc="ED32200E">
      <w:start w:val="1"/>
      <w:numFmt w:val="decimal"/>
      <w:lvlText w:val="%1)"/>
      <w:lvlJc w:val="left"/>
      <w:pPr>
        <w:ind w:left="720" w:hanging="360"/>
      </w:pPr>
      <w:rPr>
        <w:rFonts w:eastAsia="Batang"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E73EA1"/>
    <w:multiLevelType w:val="hybridMultilevel"/>
    <w:tmpl w:val="B26A1E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BA2913"/>
    <w:multiLevelType w:val="hybridMultilevel"/>
    <w:tmpl w:val="03F2D0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B25DE9"/>
    <w:multiLevelType w:val="hybridMultilevel"/>
    <w:tmpl w:val="18C6DE6A"/>
    <w:lvl w:ilvl="0" w:tplc="F8F44E44">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2717FC"/>
    <w:multiLevelType w:val="hybridMultilevel"/>
    <w:tmpl w:val="634E31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AEB"/>
    <w:rsid w:val="000913E4"/>
    <w:rsid w:val="000A7634"/>
    <w:rsid w:val="00135B33"/>
    <w:rsid w:val="001F5E00"/>
    <w:rsid w:val="00310466"/>
    <w:rsid w:val="0033043C"/>
    <w:rsid w:val="00350E24"/>
    <w:rsid w:val="003C0167"/>
    <w:rsid w:val="004B1D83"/>
    <w:rsid w:val="00576338"/>
    <w:rsid w:val="00576AEB"/>
    <w:rsid w:val="006937F2"/>
    <w:rsid w:val="00A2596A"/>
    <w:rsid w:val="00D2646C"/>
    <w:rsid w:val="00D76DD3"/>
    <w:rsid w:val="00FF1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822E1"/>
  <w15:chartTrackingRefBased/>
  <w15:docId w15:val="{B837C8E0-7226-4DF1-9F20-9E2DD7CF5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76A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6AEB"/>
    <w:pPr>
      <w:ind w:left="720"/>
      <w:contextualSpacing/>
    </w:pPr>
  </w:style>
  <w:style w:type="character" w:styleId="Hyperlink">
    <w:name w:val="Hyperlink"/>
    <w:basedOn w:val="DefaultParagraphFont"/>
    <w:uiPriority w:val="99"/>
    <w:unhideWhenUsed/>
    <w:rsid w:val="00576AEB"/>
    <w:rPr>
      <w:color w:val="0563C1" w:themeColor="hyperlink"/>
      <w:u w:val="single"/>
    </w:rPr>
  </w:style>
  <w:style w:type="table" w:styleId="TableGrid">
    <w:name w:val="Table Grid"/>
    <w:basedOn w:val="TableNormal"/>
    <w:uiPriority w:val="39"/>
    <w:rsid w:val="00576A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ducation.exeter.ac.uk/dll/studyskills/note_taking.PDF"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lsc.cornell.edu/wp-content/uploads/2015/10/Cornell-Note_Taking-System.pdf" TargetMode="External"/><Relationship Id="rId5" Type="http://schemas.openxmlformats.org/officeDocument/2006/relationships/styles" Target="styles.xml"/><Relationship Id="rId10" Type="http://schemas.openxmlformats.org/officeDocument/2006/relationships/hyperlink" Target="http://www.wikihow.com/Take-Cornell-Notes" TargetMode="External"/><Relationship Id="rId4" Type="http://schemas.openxmlformats.org/officeDocument/2006/relationships/numbering" Target="numbering.xml"/><Relationship Id="rId9" Type="http://schemas.openxmlformats.org/officeDocument/2006/relationships/hyperlink" Target="http://sas.calpoly.edu/asc/ssl/notetakingsystems.html%20accessed%2030.06.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f3559da4e9c4754bcd2a594a6249cc8 xmlns="61d4b849-091d-4204-89e1-2d08ffa51b00">
      <Terms xmlns="http://schemas.microsoft.com/office/infopath/2007/PartnerControls"/>
    </pf3559da4e9c4754bcd2a594a6249cc8>
    <Year xmlns="61d4b849-091d-4204-89e1-2d08ffa51b00" xsi:nil="true"/>
    <Lesson xmlns="61d4b849-091d-4204-89e1-2d08ffa51b00" xsi:nil="true"/>
    <CustomTags xmlns="61d4b849-091d-4204-89e1-2d08ffa51b00" xsi:nil="true"/>
    <CurriculumSubject xmlns="61d4b849-091d-4204-89e1-2d08ffa51b00">Sixth Form Team</CurriculumSubject>
    <KS xmlns="61d4b849-091d-4204-89e1-2d08ffa51b00" xsi:nil="true"/>
    <jcf36c5ccd8d4740bd9e764857c6662a xmlns="61d4b849-091d-4204-89e1-2d08ffa51b00">
      <Terms xmlns="http://schemas.microsoft.com/office/infopath/2007/PartnerControls"/>
    </jcf36c5ccd8d4740bd9e764857c6662a>
    <TaxCatchAll xmlns="61d4b849-091d-4204-89e1-2d08ffa51b00"/>
    <d9bbf0b90d4a4ec99e51724b3958b799 xmlns="61d4b849-091d-4204-89e1-2d08ffa51b00">
      <Terms xmlns="http://schemas.microsoft.com/office/infopath/2007/PartnerControls"/>
    </d9bbf0b90d4a4ec99e51724b3958b799>
    <PersonalIdentificationData xmlns="61d4b849-091d-4204-89e1-2d08ffa51b00" xsi:nil="true"/>
    <n55b45144fa64a79bfb9e8e0071c4d80 xmlns="61d4b849-091d-4204-89e1-2d08ffa51b00">
      <Terms xmlns="http://schemas.microsoft.com/office/infopath/2007/PartnerControls"/>
    </n55b45144fa64a79bfb9e8e0071c4d80>
    <k9b048afba2847958fbd15abccf9acaf xmlns="61d4b849-091d-4204-89e1-2d08ffa51b00">
      <Terms xmlns="http://schemas.microsoft.com/office/infopath/2007/PartnerControls"/>
    </k9b048afba2847958fbd15abccf9aca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76931C4A818E84A815B08ECFAE4669F" ma:contentTypeVersion="29" ma:contentTypeDescription="Create a new document." ma:contentTypeScope="" ma:versionID="0ada29a9609d3785798a762a0ef48d64">
  <xsd:schema xmlns:xsd="http://www.w3.org/2001/XMLSchema" xmlns:xs="http://www.w3.org/2001/XMLSchema" xmlns:p="http://schemas.microsoft.com/office/2006/metadata/properties" xmlns:ns2="61d4b849-091d-4204-89e1-2d08ffa51b00" xmlns:ns3="f3d6d51c-ee3f-4d5b-bc9c-761a12d524bb" targetNamespace="http://schemas.microsoft.com/office/2006/metadata/properties" ma:root="true" ma:fieldsID="33320b76a89193e4b95d1a2225db9272" ns2:_="" ns3:_="">
    <xsd:import namespace="61d4b849-091d-4204-89e1-2d08ffa51b00"/>
    <xsd:import namespace="f3d6d51c-ee3f-4d5b-bc9c-761a12d524bb"/>
    <xsd:element name="properties">
      <xsd:complexType>
        <xsd:sequence>
          <xsd:element name="documentManagement">
            <xsd:complexType>
              <xsd:all>
                <xsd:element ref="ns2:jcf36c5ccd8d4740bd9e764857c6662a" minOccurs="0"/>
                <xsd:element ref="ns2:TaxCatchAll" minOccurs="0"/>
                <xsd:element ref="ns2:PersonalIdentificationData" minOccurs="0"/>
                <xsd:element ref="ns2:KS" minOccurs="0"/>
                <xsd:element ref="ns2:pf3559da4e9c4754bcd2a594a6249cc8" minOccurs="0"/>
                <xsd:element ref="ns2:n55b45144fa64a79bfb9e8e0071c4d80" minOccurs="0"/>
                <xsd:element ref="ns2:d9bbf0b90d4a4ec99e51724b3958b799" minOccurs="0"/>
                <xsd:element ref="ns2:k9b048afba2847958fbd15abccf9acaf" minOccurs="0"/>
                <xsd:element ref="ns2:Year" minOccurs="0"/>
                <xsd:element ref="ns2:Lesson" minOccurs="0"/>
                <xsd:element ref="ns2:CustomTags" minOccurs="0"/>
                <xsd:element ref="ns2:CurriculumSubject" minOccurs="0"/>
                <xsd:element ref="ns3:MediaServiceMetadata" minOccurs="0"/>
                <xsd:element ref="ns3:MediaServiceFastMetadata" minOccurs="0"/>
                <xsd:element ref="ns2:SharedWithUsers" minOccurs="0"/>
                <xsd:element ref="ns2:SharedWithDetails"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d4b849-091d-4204-89e1-2d08ffa51b00" elementFormDefault="qualified">
    <xsd:import namespace="http://schemas.microsoft.com/office/2006/documentManagement/types"/>
    <xsd:import namespace="http://schemas.microsoft.com/office/infopath/2007/PartnerControls"/>
    <xsd:element name="jcf36c5ccd8d4740bd9e764857c6662a" ma:index="9" nillable="true" ma:taxonomy="true" ma:internalName="jcf36c5ccd8d4740bd9e764857c6662a" ma:taxonomyFieldName="Staff_x0020_Category" ma:displayName="Staff Category" ma:default="" ma:fieldId="{3cf36c5c-cd8d-4740-bd9e-764857c6662a}" ma:sspId="5102f36f-d072-4610-a75b-cac75f682aa3" ma:termSetId="cc519abf-f6c9-4c57-87e8-2eac3285d449"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e8881e0e-236b-48c3-a10f-dcea97fe4c9b}" ma:internalName="TaxCatchAll" ma:showField="CatchAllData" ma:web="61d4b849-091d-4204-89e1-2d08ffa51b00">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element name="KS" ma:index="12" nillable="true" ma:displayName="Key Stage" ma:default="" ma:internalName="KS">
      <xsd:simpleType>
        <xsd:restriction base="dms:Choice">
          <xsd:enumeration value="Foundation"/>
          <xsd:enumeration value="KS1"/>
          <xsd:enumeration value="KS2"/>
          <xsd:enumeration value="KS3"/>
          <xsd:enumeration value="KS4"/>
          <xsd:enumeration value="KS5"/>
        </xsd:restriction>
      </xsd:simpleType>
    </xsd:element>
    <xsd:element name="pf3559da4e9c4754bcd2a594a6249cc8" ma:index="14" nillable="true" ma:taxonomy="true" ma:internalName="pf3559da4e9c4754bcd2a594a6249cc8" ma:taxonomyFieldName="Topic" ma:displayName="Topic" ma:default="" ma:fieldId="{9f3559da-4e9c-4754-bcd2-a594a6249cc8}" ma:sspId="5102f36f-d072-4610-a75b-cac75f682aa3" ma:termSetId="394f9669-7ddb-4b26-baf7-7ad8f4878e0d" ma:anchorId="00000000-0000-0000-0000-000000000000" ma:open="false" ma:isKeyword="false">
      <xsd:complexType>
        <xsd:sequence>
          <xsd:element ref="pc:Terms" minOccurs="0" maxOccurs="1"/>
        </xsd:sequence>
      </xsd:complexType>
    </xsd:element>
    <xsd:element name="n55b45144fa64a79bfb9e8e0071c4d80" ma:index="16" nillable="true" ma:taxonomy="true" ma:internalName="n55b45144fa64a79bfb9e8e0071c4d80" ma:taxonomyFieldName="ExamBoard" ma:displayName="Exam Board" ma:default="" ma:fieldId="{755b4514-4fa6-4a79-bfb9-e8e0071c4d80}" ma:sspId="5102f36f-d072-4610-a75b-cac75f682aa3" ma:termSetId="7edfd9f7-163e-467d-8e86-2d0b8fd8f227" ma:anchorId="00000000-0000-0000-0000-000000000000" ma:open="false" ma:isKeyword="false">
      <xsd:complexType>
        <xsd:sequence>
          <xsd:element ref="pc:Terms" minOccurs="0" maxOccurs="1"/>
        </xsd:sequence>
      </xsd:complexType>
    </xsd:element>
    <xsd:element name="d9bbf0b90d4a4ec99e51724b3958b799" ma:index="18" nillable="true" ma:taxonomy="true" ma:internalName="d9bbf0b90d4a4ec99e51724b3958b799" ma:taxonomyFieldName="Week" ma:displayName="Week" ma:default="" ma:fieldId="{d9bbf0b9-0d4a-4ec9-9e51-724b3958b799}" ma:sspId="5102f36f-d072-4610-a75b-cac75f682aa3" ma:termSetId="5d741955-4ced-4a22-b199-d42a45a5f4c9" ma:anchorId="00000000-0000-0000-0000-000000000000" ma:open="false" ma:isKeyword="false">
      <xsd:complexType>
        <xsd:sequence>
          <xsd:element ref="pc:Terms" minOccurs="0" maxOccurs="1"/>
        </xsd:sequence>
      </xsd:complexType>
    </xsd:element>
    <xsd:element name="k9b048afba2847958fbd15abccf9acaf" ma:index="20" nillable="true" ma:taxonomy="true" ma:internalName="k9b048afba2847958fbd15abccf9acaf" ma:taxonomyFieldName="Term" ma:displayName="Term" ma:default="" ma:fieldId="{49b048af-ba28-4795-8fbd-15abccf9acaf}" ma:sspId="5102f36f-d072-4610-a75b-cac75f682aa3" ma:termSetId="8d2a9975-e67e-46b9-b339-e54611376056" ma:anchorId="00000000-0000-0000-0000-000000000000" ma:open="false" ma:isKeyword="false">
      <xsd:complexType>
        <xsd:sequence>
          <xsd:element ref="pc:Terms" minOccurs="0" maxOccurs="1"/>
        </xsd:sequence>
      </xsd:complexType>
    </xsd:element>
    <xsd:element name="Year" ma:index="21" nillable="true" ma:displayName="Year" ma:default="" ma:internalName="Year">
      <xsd:simpleType>
        <xsd:restriction base="dms:Choice">
          <xsd:enumeration value="R"/>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3"/>
        </xsd:restriction>
      </xsd:simpleType>
    </xsd:element>
    <xsd:element name="Lesson" ma:index="22" nillable="true" ma:displayName="Lesson" ma:default="" ma:internalName="Lesson">
      <xsd:simpleType>
        <xsd:restriction base="dms:Text"/>
      </xsd:simpleType>
    </xsd:element>
    <xsd:element name="CustomTags" ma:index="23" nillable="true" ma:displayName="Custom Tags" ma:default="" ma:internalName="CustomTags">
      <xsd:simpleType>
        <xsd:restriction base="dms:Text"/>
      </xsd:simpleType>
    </xsd:element>
    <xsd:element name="CurriculumSubject" ma:index="24" nillable="true" ma:displayName="Curriculum Subject" ma:default="Sixth Form Team" ma:internalName="CurriculumSubject">
      <xsd:simpleType>
        <xsd:restriction base="dms:Text"/>
      </xsd:simpleType>
    </xsd:element>
    <xsd:element name="SharedWithUsers" ma:index="2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d6d51c-ee3f-4d5b-bc9c-761a12d524bb"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47005B-81D0-4503-A702-1AC2DDB3CF6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D787460-281E-4F93-81FC-3F2E6EDEA811}">
  <ds:schemaRefs>
    <ds:schemaRef ds:uri="http://schemas.microsoft.com/sharepoint/v3/contenttype/forms"/>
  </ds:schemaRefs>
</ds:datastoreItem>
</file>

<file path=customXml/itemProps3.xml><?xml version="1.0" encoding="utf-8"?>
<ds:datastoreItem xmlns:ds="http://schemas.openxmlformats.org/officeDocument/2006/customXml" ds:itemID="{A5EADD59-C672-400C-BE89-A7EEE0242193}"/>
</file>

<file path=docProps/app.xml><?xml version="1.0" encoding="utf-8"?>
<Properties xmlns="http://schemas.openxmlformats.org/officeDocument/2006/extended-properties" xmlns:vt="http://schemas.openxmlformats.org/officeDocument/2006/docPropsVTypes">
  <Template>Normal</Template>
  <TotalTime>62</TotalTime>
  <Pages>4</Pages>
  <Words>1465</Words>
  <Characters>8353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Lee</dc:creator>
  <cp:keywords/>
  <dc:description/>
  <cp:lastModifiedBy>Vanessa Lee</cp:lastModifiedBy>
  <cp:revision>14</cp:revision>
  <dcterms:created xsi:type="dcterms:W3CDTF">2020-05-15T14:44:00Z</dcterms:created>
  <dcterms:modified xsi:type="dcterms:W3CDTF">2020-05-16T10:34:00Z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0x010100276931C4A818E84A815B08ECFAE4669F</vt:lpwstr>
  </property>
</Properties>
</file>